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47B0" w14:textId="31074FA9" w:rsidR="009F22B2" w:rsidRPr="00386E86" w:rsidRDefault="009F22B2" w:rsidP="009F22B2">
      <w:pPr>
        <w:rPr>
          <w:rFonts w:ascii="Bio Sans" w:hAnsi="Bio Sans" w:cs="Arial"/>
          <w:b/>
          <w:caps/>
          <w:sz w:val="40"/>
          <w:szCs w:val="40"/>
        </w:rPr>
      </w:pPr>
      <w:r w:rsidRPr="00386E86">
        <w:rPr>
          <w:rFonts w:ascii="Bio Sans" w:hAnsi="Bio Sans" w:cs="Arial"/>
          <w:b/>
          <w:caps/>
          <w:sz w:val="40"/>
          <w:szCs w:val="40"/>
        </w:rPr>
        <w:t xml:space="preserve">Presse-Information    </w:t>
      </w:r>
      <w:r w:rsidR="00430846" w:rsidRPr="00386E86">
        <w:rPr>
          <w:rFonts w:ascii="Bio Sans" w:hAnsi="Bio Sans" w:cs="Arial"/>
          <w:b/>
          <w:caps/>
          <w:sz w:val="40"/>
          <w:szCs w:val="40"/>
        </w:rPr>
        <w:t xml:space="preserve">  </w:t>
      </w:r>
      <w:proofErr w:type="gramStart"/>
      <w:r w:rsidR="001B3272" w:rsidRPr="001B3272">
        <w:rPr>
          <w:rFonts w:ascii="Bio Sans" w:hAnsi="Bio Sans" w:cs="Arial"/>
          <w:b/>
          <w:caps/>
          <w:color w:val="FF0000"/>
          <w:sz w:val="40"/>
          <w:szCs w:val="40"/>
        </w:rPr>
        <w:t>-  ENTWURF</w:t>
      </w:r>
      <w:proofErr w:type="gramEnd"/>
    </w:p>
    <w:p w14:paraId="26906CA4" w14:textId="1785DB10" w:rsidR="007F1EBE" w:rsidRDefault="007F1EBE" w:rsidP="009F22B2">
      <w:pPr>
        <w:spacing w:line="360" w:lineRule="auto"/>
        <w:rPr>
          <w:rFonts w:ascii="Bio Sans" w:hAnsi="Bio Sans" w:cs="Arial"/>
          <w:b/>
          <w:sz w:val="28"/>
          <w:szCs w:val="28"/>
        </w:rPr>
      </w:pPr>
    </w:p>
    <w:p w14:paraId="0B26DC31" w14:textId="4D5CFE73" w:rsidR="006B1694" w:rsidRDefault="006B1694" w:rsidP="009F22B2">
      <w:pPr>
        <w:spacing w:line="360" w:lineRule="auto"/>
        <w:rPr>
          <w:rFonts w:ascii="Bio Sans" w:hAnsi="Bio Sans" w:cs="Arial"/>
          <w:b/>
          <w:sz w:val="28"/>
          <w:szCs w:val="28"/>
        </w:rPr>
      </w:pPr>
      <w:r>
        <w:rPr>
          <w:rFonts w:ascii="Bio Sans" w:hAnsi="Bio Sans" w:cs="Arial"/>
          <w:b/>
          <w:sz w:val="28"/>
          <w:szCs w:val="28"/>
        </w:rPr>
        <w:t>Erhöhte Produktivität durch leistungsstarke Fehlerdiagnose</w:t>
      </w:r>
    </w:p>
    <w:p w14:paraId="75AF2DD1" w14:textId="77777777" w:rsidR="00903BA6" w:rsidRPr="00903BA6" w:rsidRDefault="00903BA6" w:rsidP="00903BA6">
      <w:pPr>
        <w:spacing w:line="360" w:lineRule="auto"/>
        <w:rPr>
          <w:rFonts w:ascii="Bio Sans" w:hAnsi="Bio Sans" w:cs="Arial"/>
          <w:noProof/>
          <w:sz w:val="22"/>
          <w:szCs w:val="22"/>
        </w:rPr>
      </w:pPr>
    </w:p>
    <w:p w14:paraId="5C7D95B2" w14:textId="4DC16AEB" w:rsidR="00903BA6" w:rsidRPr="00CC7B83" w:rsidRDefault="00B66941" w:rsidP="00903BA6">
      <w:pPr>
        <w:spacing w:line="360" w:lineRule="auto"/>
        <w:rPr>
          <w:rFonts w:ascii="Bio Sans" w:hAnsi="Bio Sans" w:cs="Arial"/>
          <w:b/>
          <w:bCs/>
          <w:noProof/>
          <w:sz w:val="24"/>
          <w:szCs w:val="24"/>
        </w:rPr>
      </w:pPr>
      <w:r>
        <w:rPr>
          <w:rFonts w:ascii="Bio Sans" w:hAnsi="Bio Sans" w:cs="Arial"/>
          <w:b/>
          <w:bCs/>
          <w:noProof/>
          <w:sz w:val="24"/>
          <w:szCs w:val="24"/>
        </w:rPr>
        <w:t>Schmersal bringt neue Variante des SD-</w:t>
      </w:r>
      <w:r w:rsidR="006B1694">
        <w:rPr>
          <w:rFonts w:ascii="Bio Sans" w:hAnsi="Bio Sans" w:cs="Arial"/>
          <w:b/>
          <w:bCs/>
          <w:noProof/>
          <w:sz w:val="24"/>
          <w:szCs w:val="24"/>
        </w:rPr>
        <w:t>Gateways</w:t>
      </w:r>
      <w:r>
        <w:rPr>
          <w:rFonts w:ascii="Bio Sans" w:hAnsi="Bio Sans" w:cs="Arial"/>
          <w:b/>
          <w:bCs/>
          <w:noProof/>
          <w:sz w:val="24"/>
          <w:szCs w:val="24"/>
        </w:rPr>
        <w:t xml:space="preserve"> auf den Markt</w:t>
      </w:r>
    </w:p>
    <w:p w14:paraId="58E4C7B9" w14:textId="77777777" w:rsidR="00903BA6" w:rsidRPr="00903BA6" w:rsidRDefault="00903BA6" w:rsidP="00903BA6">
      <w:pPr>
        <w:spacing w:line="360" w:lineRule="auto"/>
        <w:rPr>
          <w:rFonts w:ascii="Bio Sans" w:hAnsi="Bio Sans" w:cs="Arial"/>
          <w:noProof/>
          <w:sz w:val="22"/>
          <w:szCs w:val="22"/>
        </w:rPr>
      </w:pPr>
    </w:p>
    <w:p w14:paraId="7BC09E20" w14:textId="164BA730" w:rsidR="00C47D55" w:rsidRDefault="00903BA6" w:rsidP="00B66941">
      <w:pPr>
        <w:spacing w:line="360" w:lineRule="auto"/>
        <w:rPr>
          <w:rFonts w:ascii="Bio Sans" w:hAnsi="Bio Sans" w:cs="Arial"/>
          <w:noProof/>
          <w:sz w:val="22"/>
          <w:szCs w:val="22"/>
        </w:rPr>
      </w:pPr>
      <w:r w:rsidRPr="00903BA6">
        <w:rPr>
          <w:rFonts w:ascii="Bio Sans" w:hAnsi="Bio Sans" w:cs="Arial"/>
          <w:noProof/>
          <w:sz w:val="22"/>
          <w:szCs w:val="22"/>
        </w:rPr>
        <w:t xml:space="preserve">Wuppertal, xx. August 2023. </w:t>
      </w:r>
      <w:r w:rsidR="00336B55" w:rsidRPr="00336B55">
        <w:rPr>
          <w:rFonts w:ascii="Bio Sans" w:hAnsi="Bio Sans" w:cs="Arial"/>
          <w:noProof/>
          <w:sz w:val="22"/>
          <w:szCs w:val="22"/>
        </w:rPr>
        <w:t xml:space="preserve">Die Schmersal Gruppe bringt eine neue Variante des SD-Gateways für ihren proprietären SD-Bus auf den Markt. Der Anwender profitiert insbesondere von der noch leistungsfähigeren Fehlerdiagnose, die das neue </w:t>
      </w:r>
      <w:r w:rsidR="00BC3B8A" w:rsidRPr="00336B55">
        <w:rPr>
          <w:rFonts w:ascii="Bio Sans" w:hAnsi="Bio Sans" w:cs="Arial"/>
          <w:noProof/>
          <w:sz w:val="22"/>
          <w:szCs w:val="22"/>
        </w:rPr>
        <w:t xml:space="preserve">SDG </w:t>
      </w:r>
      <w:r w:rsidR="00336B55" w:rsidRPr="00336B55">
        <w:rPr>
          <w:rFonts w:ascii="Bio Sans" w:hAnsi="Bio Sans" w:cs="Arial"/>
          <w:noProof/>
          <w:sz w:val="22"/>
          <w:szCs w:val="22"/>
        </w:rPr>
        <w:t>F</w:t>
      </w:r>
      <w:r w:rsidR="00BC3B8A">
        <w:rPr>
          <w:rFonts w:ascii="Bio Sans" w:hAnsi="Bio Sans" w:cs="Arial"/>
          <w:noProof/>
          <w:sz w:val="22"/>
          <w:szCs w:val="22"/>
        </w:rPr>
        <w:t>i</w:t>
      </w:r>
      <w:r w:rsidR="00336B55" w:rsidRPr="00336B55">
        <w:rPr>
          <w:rFonts w:ascii="Bio Sans" w:hAnsi="Bio Sans" w:cs="Arial"/>
          <w:noProof/>
          <w:sz w:val="22"/>
          <w:szCs w:val="22"/>
        </w:rPr>
        <w:t>eldbus</w:t>
      </w:r>
      <w:r w:rsidR="00BC3B8A">
        <w:rPr>
          <w:rFonts w:ascii="Bio Sans" w:hAnsi="Bio Sans" w:cs="Arial"/>
          <w:noProof/>
          <w:sz w:val="22"/>
          <w:szCs w:val="22"/>
        </w:rPr>
        <w:t xml:space="preserve"> </w:t>
      </w:r>
      <w:r w:rsidR="00336B55" w:rsidRPr="00336B55">
        <w:rPr>
          <w:rFonts w:ascii="Bio Sans" w:hAnsi="Bio Sans" w:cs="Arial"/>
          <w:noProof/>
          <w:sz w:val="22"/>
          <w:szCs w:val="22"/>
        </w:rPr>
        <w:t>Gateway ermöglicht. Damit lassen sich Stillstandszeiten von Maschinen minimieren und die Produktivität von Produktionsanlagen erhöhen. Zudem ist das Gerät benutzerfreundlich und einfach zu installieren.</w:t>
      </w:r>
    </w:p>
    <w:p w14:paraId="656E1540" w14:textId="77777777" w:rsidR="007E1BB3" w:rsidRDefault="007E1BB3" w:rsidP="00B66941">
      <w:pPr>
        <w:spacing w:line="360" w:lineRule="auto"/>
        <w:rPr>
          <w:rFonts w:ascii="Bio Sans" w:hAnsi="Bio Sans" w:cs="Arial"/>
          <w:noProof/>
          <w:sz w:val="22"/>
          <w:szCs w:val="22"/>
        </w:rPr>
      </w:pPr>
    </w:p>
    <w:p w14:paraId="102AAA01" w14:textId="3489D338" w:rsidR="007E1BB3" w:rsidRPr="007E1BB3" w:rsidRDefault="007E1BB3" w:rsidP="007E1BB3">
      <w:pPr>
        <w:spacing w:line="360" w:lineRule="auto"/>
        <w:rPr>
          <w:rFonts w:ascii="Bio Sans" w:hAnsi="Bio Sans" w:cs="Arial"/>
          <w:sz w:val="22"/>
          <w:szCs w:val="22"/>
        </w:rPr>
      </w:pPr>
      <w:r w:rsidRPr="007E1BB3">
        <w:rPr>
          <w:rFonts w:ascii="Bio Sans" w:hAnsi="Bio Sans" w:cs="Arial"/>
          <w:sz w:val="22"/>
          <w:szCs w:val="22"/>
        </w:rPr>
        <w:t xml:space="preserve">Elektronische Sicherheitssensoren und -zuhaltungen mit SD-Interface können umfassende Status- und Diagnosedaten an eine übergeordnete Maschinensteuerung übertragen. </w:t>
      </w:r>
    </w:p>
    <w:p w14:paraId="4E53B36F" w14:textId="18CAE607" w:rsidR="005048DD" w:rsidRDefault="007E1BB3" w:rsidP="005048DD">
      <w:pPr>
        <w:spacing w:line="360" w:lineRule="auto"/>
        <w:rPr>
          <w:rFonts w:ascii="Bio Sans" w:hAnsi="Bio Sans" w:cs="Arial"/>
          <w:sz w:val="22"/>
          <w:szCs w:val="22"/>
        </w:rPr>
      </w:pPr>
      <w:r w:rsidRPr="007E1BB3">
        <w:rPr>
          <w:rFonts w:ascii="Bio Sans" w:hAnsi="Bio Sans" w:cs="Arial"/>
          <w:sz w:val="22"/>
          <w:szCs w:val="22"/>
        </w:rPr>
        <w:t xml:space="preserve">Die Daten der in Reihe geschalteten Sicherheitsschaltgeräte werden über den SD-Bus an </w:t>
      </w:r>
      <w:r>
        <w:rPr>
          <w:rFonts w:ascii="Bio Sans" w:hAnsi="Bio Sans" w:cs="Arial"/>
          <w:sz w:val="22"/>
          <w:szCs w:val="22"/>
        </w:rPr>
        <w:t xml:space="preserve">das </w:t>
      </w:r>
      <w:r w:rsidRPr="00C12249">
        <w:rPr>
          <w:rFonts w:ascii="Bio Sans" w:hAnsi="Bio Sans" w:cs="Arial"/>
          <w:noProof/>
          <w:sz w:val="22"/>
          <w:szCs w:val="22"/>
        </w:rPr>
        <w:t>SDG Fieldbus Gateway</w:t>
      </w:r>
      <w:r>
        <w:rPr>
          <w:rFonts w:ascii="Bio Sans" w:hAnsi="Bio Sans" w:cs="Arial"/>
          <w:noProof/>
          <w:sz w:val="22"/>
          <w:szCs w:val="22"/>
        </w:rPr>
        <w:t xml:space="preserve"> </w:t>
      </w:r>
      <w:r w:rsidRPr="007E1BB3">
        <w:rPr>
          <w:rFonts w:ascii="Bio Sans" w:hAnsi="Bio Sans" w:cs="Arial"/>
          <w:sz w:val="22"/>
          <w:szCs w:val="22"/>
        </w:rPr>
        <w:t>gesendet und i</w:t>
      </w:r>
      <w:r w:rsidR="00A311A9">
        <w:rPr>
          <w:rFonts w:ascii="Bio Sans" w:hAnsi="Bio Sans" w:cs="Arial"/>
          <w:sz w:val="22"/>
          <w:szCs w:val="22"/>
        </w:rPr>
        <w:t>m</w:t>
      </w:r>
      <w:r w:rsidR="00260A57">
        <w:rPr>
          <w:rFonts w:ascii="Bio Sans" w:hAnsi="Bio Sans" w:cs="Arial"/>
          <w:sz w:val="22"/>
          <w:szCs w:val="22"/>
        </w:rPr>
        <w:t xml:space="preserve"> </w:t>
      </w:r>
      <w:r w:rsidR="00573128" w:rsidRPr="00573128">
        <w:rPr>
          <w:rFonts w:ascii="Bio Sans" w:hAnsi="Bio Sans" w:cs="Arial"/>
          <w:sz w:val="22"/>
          <w:szCs w:val="22"/>
        </w:rPr>
        <w:t>Feldbusprotokoll</w:t>
      </w:r>
      <w:r w:rsidR="00A311A9">
        <w:rPr>
          <w:rFonts w:ascii="Bio Sans" w:hAnsi="Bio Sans" w:cs="Arial"/>
          <w:sz w:val="22"/>
          <w:szCs w:val="22"/>
        </w:rPr>
        <w:t xml:space="preserve"> </w:t>
      </w:r>
      <w:r w:rsidR="00A311A9" w:rsidRPr="00D56B6C">
        <w:rPr>
          <w:rFonts w:ascii="Bio Sans" w:hAnsi="Bio Sans" w:cs="Arial"/>
          <w:color w:val="000000"/>
          <w:sz w:val="22"/>
          <w:szCs w:val="22"/>
          <w:shd w:val="clear" w:color="auto" w:fill="FFFFFF"/>
        </w:rPr>
        <w:t>EtherCAT</w:t>
      </w:r>
      <w:r w:rsidR="00573128">
        <w:rPr>
          <w:rFonts w:ascii="Bio Sans" w:hAnsi="Bio Sans" w:cs="Arial"/>
          <w:sz w:val="22"/>
          <w:szCs w:val="22"/>
        </w:rPr>
        <w:t xml:space="preserve"> </w:t>
      </w:r>
      <w:r w:rsidRPr="007E1BB3">
        <w:rPr>
          <w:rFonts w:ascii="Bio Sans" w:hAnsi="Bio Sans" w:cs="Arial"/>
          <w:sz w:val="22"/>
          <w:szCs w:val="22"/>
        </w:rPr>
        <w:t>übertragen</w:t>
      </w:r>
      <w:r w:rsidR="00573128">
        <w:rPr>
          <w:rFonts w:ascii="Bio Sans" w:hAnsi="Bio Sans" w:cs="Arial"/>
          <w:sz w:val="22"/>
          <w:szCs w:val="22"/>
        </w:rPr>
        <w:t xml:space="preserve">. </w:t>
      </w:r>
      <w:r w:rsidR="00C45628">
        <w:rPr>
          <w:rFonts w:ascii="Bio Sans" w:hAnsi="Bio Sans" w:cs="Arial"/>
          <w:sz w:val="22"/>
          <w:szCs w:val="22"/>
        </w:rPr>
        <w:t xml:space="preserve"> So</w:t>
      </w:r>
      <w:r w:rsidR="00456554">
        <w:rPr>
          <w:rFonts w:ascii="Bio Sans" w:hAnsi="Bio Sans" w:cs="Arial"/>
          <w:sz w:val="22"/>
          <w:szCs w:val="22"/>
        </w:rPr>
        <w:t xml:space="preserve"> können z.B. </w:t>
      </w:r>
      <w:r w:rsidR="00C45628" w:rsidRPr="00C45628">
        <w:rPr>
          <w:rFonts w:ascii="Bio Sans" w:hAnsi="Bio Sans" w:cs="Arial"/>
          <w:sz w:val="22"/>
          <w:szCs w:val="22"/>
        </w:rPr>
        <w:t>Fehlermeldungen</w:t>
      </w:r>
      <w:r w:rsidR="00BD4F53">
        <w:rPr>
          <w:rFonts w:ascii="Bio Sans" w:hAnsi="Bio Sans" w:cs="Arial"/>
          <w:sz w:val="22"/>
          <w:szCs w:val="22"/>
        </w:rPr>
        <w:t xml:space="preserve"> – wie etwa </w:t>
      </w:r>
      <w:r w:rsidR="00BD4F53" w:rsidRPr="00BD4F53">
        <w:rPr>
          <w:rFonts w:ascii="Bio Sans" w:hAnsi="Bio Sans" w:cs="Arial"/>
          <w:sz w:val="22"/>
          <w:szCs w:val="22"/>
        </w:rPr>
        <w:t>Übertemperatur</w:t>
      </w:r>
      <w:r w:rsidR="00BD4F53">
        <w:rPr>
          <w:rFonts w:ascii="Bio Sans" w:hAnsi="Bio Sans" w:cs="Arial"/>
          <w:sz w:val="22"/>
          <w:szCs w:val="22"/>
        </w:rPr>
        <w:t>, f</w:t>
      </w:r>
      <w:r w:rsidR="00BD4F53" w:rsidRPr="00BD4F53">
        <w:rPr>
          <w:rFonts w:ascii="Bio Sans" w:hAnsi="Bio Sans" w:cs="Arial"/>
          <w:sz w:val="22"/>
          <w:szCs w:val="22"/>
        </w:rPr>
        <w:t>alscher oder defekter Betätiger</w:t>
      </w:r>
      <w:r w:rsidR="00BD4F53">
        <w:rPr>
          <w:rFonts w:ascii="Bio Sans" w:hAnsi="Bio Sans" w:cs="Arial"/>
          <w:sz w:val="22"/>
          <w:szCs w:val="22"/>
        </w:rPr>
        <w:t xml:space="preserve"> oder nicht </w:t>
      </w:r>
      <w:r w:rsidR="00BD4F53" w:rsidRPr="00BD4F53">
        <w:rPr>
          <w:rFonts w:ascii="Bio Sans" w:hAnsi="Bio Sans" w:cs="Arial"/>
          <w:sz w:val="22"/>
          <w:szCs w:val="22"/>
        </w:rPr>
        <w:t>gültige Kombination von Betätigern</w:t>
      </w:r>
      <w:r w:rsidR="00BD4F53">
        <w:rPr>
          <w:rFonts w:ascii="Bio Sans" w:hAnsi="Bio Sans" w:cs="Arial"/>
          <w:sz w:val="22"/>
          <w:szCs w:val="22"/>
        </w:rPr>
        <w:t xml:space="preserve"> –</w:t>
      </w:r>
      <w:r w:rsidR="009B79A9">
        <w:rPr>
          <w:rFonts w:ascii="Bio Sans" w:hAnsi="Bio Sans" w:cs="Arial"/>
          <w:sz w:val="22"/>
          <w:szCs w:val="22"/>
        </w:rPr>
        <w:t xml:space="preserve"> </w:t>
      </w:r>
      <w:r w:rsidR="00E26971">
        <w:rPr>
          <w:rFonts w:ascii="Bio Sans" w:hAnsi="Bio Sans" w:cs="Arial"/>
          <w:sz w:val="22"/>
          <w:szCs w:val="22"/>
        </w:rPr>
        <w:t xml:space="preserve">weitergeleitet werden. </w:t>
      </w:r>
      <w:r w:rsidR="00A311A9">
        <w:rPr>
          <w:rFonts w:ascii="Bio Sans" w:hAnsi="Bio Sans" w:cs="Arial"/>
          <w:sz w:val="22"/>
          <w:szCs w:val="22"/>
        </w:rPr>
        <w:t xml:space="preserve"> </w:t>
      </w:r>
    </w:p>
    <w:p w14:paraId="3EAB7961" w14:textId="21D62346" w:rsidR="00BD4F53" w:rsidRDefault="005048DD" w:rsidP="005048DD">
      <w:pPr>
        <w:spacing w:line="360" w:lineRule="auto"/>
        <w:rPr>
          <w:rFonts w:ascii="Bio Sans" w:hAnsi="Bio Sans" w:cs="Arial"/>
          <w:sz w:val="22"/>
          <w:szCs w:val="22"/>
        </w:rPr>
      </w:pPr>
      <w:r w:rsidRPr="005048DD">
        <w:rPr>
          <w:rFonts w:ascii="Bio Sans" w:hAnsi="Bio Sans" w:cs="Arial"/>
          <w:sz w:val="22"/>
          <w:szCs w:val="22"/>
        </w:rPr>
        <w:t>Bei den Diagnoseinformationen kann zwischen sicherheitskritischen und nicht sicherheitskritischen Fehlern unterschieden werden. Bei sicherheitskritischen Fehlern werden die Sicherheitsausgänge sofort abgeschaltet.</w:t>
      </w:r>
      <w:r>
        <w:rPr>
          <w:rFonts w:ascii="Bio Sans" w:hAnsi="Bio Sans" w:cs="Arial"/>
          <w:sz w:val="22"/>
          <w:szCs w:val="22"/>
        </w:rPr>
        <w:t xml:space="preserve"> </w:t>
      </w:r>
      <w:r w:rsidRPr="005048DD">
        <w:rPr>
          <w:rFonts w:ascii="Bio Sans" w:hAnsi="Bio Sans" w:cs="Arial"/>
          <w:sz w:val="22"/>
          <w:szCs w:val="22"/>
        </w:rPr>
        <w:t>Bei nicht sicherheitskritischen Fehlern wird eine Fehlerwarnung ausgegeben. Erst nach Ablauf von 30 Minuten werden die Sicherheitsausgänge abgeschaltet. Dieser zeitliche Puffer ermöglicht statt einer harten Abschaltung ein gezieltes Herunterfahren der Maschine oder Anlage wodurch sich gravierende Folgeschäden und kostspielige Reparaturen vermeiden lassen.</w:t>
      </w:r>
    </w:p>
    <w:p w14:paraId="1C7A741E" w14:textId="01E642AE" w:rsidR="00E7173E" w:rsidRDefault="00094F85" w:rsidP="00E7173E">
      <w:pPr>
        <w:spacing w:line="360" w:lineRule="auto"/>
        <w:rPr>
          <w:rFonts w:ascii="Bio Sans" w:hAnsi="Bio Sans" w:cs="Arial"/>
          <w:noProof/>
          <w:sz w:val="22"/>
          <w:szCs w:val="22"/>
        </w:rPr>
      </w:pPr>
      <w:r>
        <w:rPr>
          <w:rFonts w:ascii="Bio Sans" w:hAnsi="Bio Sans" w:cs="Arial"/>
          <w:noProof/>
          <w:sz w:val="22"/>
          <w:szCs w:val="22"/>
        </w:rPr>
        <w:lastRenderedPageBreak/>
        <w:t xml:space="preserve">Die </w:t>
      </w:r>
      <w:r w:rsidR="00743AB6">
        <w:rPr>
          <w:rFonts w:ascii="Bio Sans" w:hAnsi="Bio Sans" w:cs="Arial"/>
          <w:noProof/>
          <w:sz w:val="22"/>
          <w:szCs w:val="22"/>
        </w:rPr>
        <w:t xml:space="preserve">neue </w:t>
      </w:r>
      <w:r w:rsidR="00E8709F">
        <w:rPr>
          <w:rFonts w:ascii="Bio Sans" w:hAnsi="Bio Sans" w:cs="Arial"/>
          <w:noProof/>
          <w:sz w:val="22"/>
          <w:szCs w:val="22"/>
        </w:rPr>
        <w:t>Variante</w:t>
      </w:r>
      <w:r>
        <w:rPr>
          <w:rFonts w:ascii="Bio Sans" w:hAnsi="Bio Sans" w:cs="Arial"/>
          <w:noProof/>
          <w:sz w:val="22"/>
          <w:szCs w:val="22"/>
        </w:rPr>
        <w:t xml:space="preserve"> des SD-Gateways </w:t>
      </w:r>
      <w:r w:rsidR="00743AB6">
        <w:rPr>
          <w:rFonts w:ascii="Bio Sans" w:hAnsi="Bio Sans" w:cs="Arial"/>
          <w:noProof/>
          <w:sz w:val="22"/>
          <w:szCs w:val="22"/>
        </w:rPr>
        <w:t>bietet</w:t>
      </w:r>
      <w:r w:rsidR="00C802F4">
        <w:rPr>
          <w:rFonts w:ascii="Bio Sans" w:hAnsi="Bio Sans" w:cs="Arial"/>
          <w:noProof/>
          <w:sz w:val="22"/>
          <w:szCs w:val="22"/>
        </w:rPr>
        <w:t xml:space="preserve"> nun</w:t>
      </w:r>
      <w:r w:rsidR="00743AB6">
        <w:rPr>
          <w:rFonts w:ascii="Bio Sans" w:hAnsi="Bio Sans" w:cs="Arial"/>
          <w:noProof/>
          <w:sz w:val="22"/>
          <w:szCs w:val="22"/>
        </w:rPr>
        <w:t xml:space="preserve"> zusätzliche Tools für die Fehleranalyse: </w:t>
      </w:r>
      <w:r w:rsidR="00487884">
        <w:rPr>
          <w:rFonts w:ascii="Bio Sans" w:hAnsi="Bio Sans" w:cs="Arial"/>
          <w:noProof/>
          <w:sz w:val="22"/>
          <w:szCs w:val="22"/>
        </w:rPr>
        <w:t xml:space="preserve">Das </w:t>
      </w:r>
      <w:r w:rsidR="00487884" w:rsidRPr="00C12249">
        <w:rPr>
          <w:rFonts w:ascii="Bio Sans" w:hAnsi="Bio Sans" w:cs="Arial"/>
          <w:noProof/>
          <w:sz w:val="22"/>
          <w:szCs w:val="22"/>
        </w:rPr>
        <w:t>SDG Fieldbus Gateway</w:t>
      </w:r>
      <w:r w:rsidR="002B0D6A">
        <w:rPr>
          <w:rFonts w:ascii="Bio Sans" w:hAnsi="Bio Sans" w:cs="Arial"/>
          <w:noProof/>
          <w:sz w:val="22"/>
          <w:szCs w:val="22"/>
        </w:rPr>
        <w:t xml:space="preserve"> verfügt über</w:t>
      </w:r>
      <w:r w:rsidR="00E417C1">
        <w:rPr>
          <w:rFonts w:ascii="Bio Sans" w:hAnsi="Bio Sans" w:cs="Arial"/>
          <w:noProof/>
          <w:sz w:val="22"/>
          <w:szCs w:val="22"/>
        </w:rPr>
        <w:t xml:space="preserve"> ein</w:t>
      </w:r>
      <w:r w:rsidR="002B0D6A">
        <w:rPr>
          <w:rFonts w:ascii="Bio Sans" w:hAnsi="Bio Sans" w:cs="Arial"/>
          <w:noProof/>
          <w:sz w:val="22"/>
          <w:szCs w:val="22"/>
        </w:rPr>
        <w:t xml:space="preserve"> </w:t>
      </w:r>
      <w:r w:rsidR="002B0D6A" w:rsidRPr="002B0D6A">
        <w:rPr>
          <w:rFonts w:ascii="Bio Sans" w:hAnsi="Bio Sans" w:cs="Arial"/>
          <w:noProof/>
          <w:sz w:val="22"/>
          <w:szCs w:val="22"/>
        </w:rPr>
        <w:t>Webinterface</w:t>
      </w:r>
      <w:r w:rsidR="00E67EB9">
        <w:rPr>
          <w:rFonts w:ascii="Bio Sans" w:hAnsi="Bio Sans" w:cs="Arial"/>
          <w:noProof/>
          <w:sz w:val="22"/>
          <w:szCs w:val="22"/>
        </w:rPr>
        <w:t xml:space="preserve"> mit dem Ereignisprotokolle (Event Logs) </w:t>
      </w:r>
      <w:r w:rsidR="00503C28">
        <w:rPr>
          <w:rFonts w:ascii="Bio Sans" w:hAnsi="Bio Sans" w:cs="Arial"/>
          <w:noProof/>
          <w:sz w:val="22"/>
          <w:szCs w:val="22"/>
        </w:rPr>
        <w:t xml:space="preserve">ausgewertet werden können. Über </w:t>
      </w:r>
      <w:r w:rsidR="00E7173E">
        <w:rPr>
          <w:rFonts w:ascii="Bio Sans" w:hAnsi="Bio Sans" w:cs="Arial"/>
          <w:noProof/>
          <w:sz w:val="22"/>
          <w:szCs w:val="22"/>
        </w:rPr>
        <w:t xml:space="preserve">eine </w:t>
      </w:r>
      <w:r w:rsidR="00E7173E" w:rsidRPr="00E7173E">
        <w:rPr>
          <w:rFonts w:ascii="Bio Sans" w:hAnsi="Bio Sans" w:cs="Arial"/>
          <w:noProof/>
          <w:sz w:val="22"/>
          <w:szCs w:val="22"/>
        </w:rPr>
        <w:t>microSD-Karte</w:t>
      </w:r>
      <w:r w:rsidR="00E7173E">
        <w:rPr>
          <w:rFonts w:ascii="Bio Sans" w:hAnsi="Bio Sans" w:cs="Arial"/>
          <w:noProof/>
          <w:sz w:val="22"/>
          <w:szCs w:val="22"/>
        </w:rPr>
        <w:t xml:space="preserve"> können die Events Logs zudem zur Speicherung und Dokumentation exportiert werden. </w:t>
      </w:r>
      <w:r w:rsidR="00A90FD5">
        <w:rPr>
          <w:rFonts w:ascii="Bio Sans" w:hAnsi="Bio Sans" w:cs="Arial"/>
          <w:noProof/>
          <w:sz w:val="22"/>
          <w:szCs w:val="22"/>
        </w:rPr>
        <w:t xml:space="preserve">Diese Funktionen ermöglichen eine </w:t>
      </w:r>
      <w:r w:rsidR="00E10181">
        <w:rPr>
          <w:rFonts w:ascii="Bio Sans" w:hAnsi="Bio Sans" w:cs="Arial"/>
          <w:noProof/>
          <w:sz w:val="22"/>
          <w:szCs w:val="22"/>
        </w:rPr>
        <w:t xml:space="preserve">tiefgreiferende </w:t>
      </w:r>
      <w:r w:rsidR="00A90FD5">
        <w:rPr>
          <w:rFonts w:ascii="Bio Sans" w:hAnsi="Bio Sans" w:cs="Arial"/>
          <w:noProof/>
          <w:sz w:val="22"/>
          <w:szCs w:val="22"/>
        </w:rPr>
        <w:t>Fehlerdiagnose</w:t>
      </w:r>
      <w:r w:rsidR="00FE7047">
        <w:rPr>
          <w:rFonts w:ascii="Bio Sans" w:hAnsi="Bio Sans" w:cs="Arial"/>
          <w:noProof/>
          <w:sz w:val="22"/>
          <w:szCs w:val="22"/>
        </w:rPr>
        <w:t xml:space="preserve">, die zu einer höheren Anlagenverfügbarkeit beiträgt. </w:t>
      </w:r>
      <w:r w:rsidR="00966830">
        <w:rPr>
          <w:rFonts w:ascii="Bio Sans" w:hAnsi="Bio Sans" w:cs="Arial"/>
          <w:noProof/>
          <w:sz w:val="22"/>
          <w:szCs w:val="22"/>
        </w:rPr>
        <w:t>Weitere Vorteil</w:t>
      </w:r>
      <w:r w:rsidR="00573B32">
        <w:rPr>
          <w:rFonts w:ascii="Bio Sans" w:hAnsi="Bio Sans" w:cs="Arial"/>
          <w:noProof/>
          <w:sz w:val="22"/>
          <w:szCs w:val="22"/>
        </w:rPr>
        <w:t xml:space="preserve">e des </w:t>
      </w:r>
      <w:r w:rsidR="00573B32" w:rsidRPr="00C12249">
        <w:rPr>
          <w:rFonts w:ascii="Bio Sans" w:hAnsi="Bio Sans" w:cs="Arial"/>
          <w:noProof/>
          <w:sz w:val="22"/>
          <w:szCs w:val="22"/>
        </w:rPr>
        <w:t>SDG Fieldbus Gateway</w:t>
      </w:r>
      <w:r w:rsidR="00573B32">
        <w:rPr>
          <w:rFonts w:ascii="Bio Sans" w:hAnsi="Bio Sans" w:cs="Arial"/>
          <w:noProof/>
          <w:sz w:val="22"/>
          <w:szCs w:val="22"/>
        </w:rPr>
        <w:t xml:space="preserve"> sind, das es sich nahtlos </w:t>
      </w:r>
      <w:r w:rsidR="00F92A9B">
        <w:rPr>
          <w:rFonts w:ascii="Bio Sans" w:hAnsi="Bio Sans" w:cs="Arial"/>
          <w:noProof/>
          <w:sz w:val="22"/>
          <w:szCs w:val="22"/>
        </w:rPr>
        <w:t>in das Sic</w:t>
      </w:r>
      <w:r w:rsidR="008B245A">
        <w:rPr>
          <w:rFonts w:ascii="Bio Sans" w:hAnsi="Bio Sans" w:cs="Arial"/>
          <w:noProof/>
          <w:sz w:val="22"/>
          <w:szCs w:val="22"/>
        </w:rPr>
        <w:t>herheitssystem integrieren lässt und der SD-Bus automatisch adressiert</w:t>
      </w:r>
      <w:r w:rsidR="00301F95">
        <w:rPr>
          <w:rFonts w:ascii="Bio Sans" w:hAnsi="Bio Sans" w:cs="Arial"/>
          <w:noProof/>
          <w:sz w:val="22"/>
          <w:szCs w:val="22"/>
        </w:rPr>
        <w:t xml:space="preserve"> wird</w:t>
      </w:r>
      <w:r w:rsidR="00E26892">
        <w:rPr>
          <w:rFonts w:ascii="Bio Sans" w:hAnsi="Bio Sans" w:cs="Arial"/>
          <w:noProof/>
          <w:sz w:val="22"/>
          <w:szCs w:val="22"/>
        </w:rPr>
        <w:t>.</w:t>
      </w:r>
    </w:p>
    <w:p w14:paraId="2812E8C7" w14:textId="26E542F0" w:rsidR="00D71EDE" w:rsidRPr="00D56B6C" w:rsidRDefault="00D71EDE" w:rsidP="00E7173E">
      <w:pPr>
        <w:spacing w:line="360" w:lineRule="auto"/>
        <w:rPr>
          <w:rFonts w:ascii="Bio Sans" w:hAnsi="Bio Sans" w:cs="Arial"/>
          <w:noProof/>
          <w:sz w:val="22"/>
          <w:szCs w:val="22"/>
        </w:rPr>
      </w:pPr>
      <w:r w:rsidRPr="00D56B6C">
        <w:rPr>
          <w:rFonts w:ascii="Bio Sans" w:hAnsi="Bio Sans" w:cs="Arial"/>
          <w:noProof/>
          <w:sz w:val="22"/>
          <w:szCs w:val="22"/>
        </w:rPr>
        <w:t>In naher Zukunft wird Schmersal die Funktionalität</w:t>
      </w:r>
      <w:r w:rsidR="0095213B" w:rsidRPr="00D56B6C">
        <w:rPr>
          <w:rFonts w:ascii="Bio Sans" w:hAnsi="Bio Sans" w:cs="Arial"/>
          <w:noProof/>
          <w:sz w:val="22"/>
          <w:szCs w:val="22"/>
        </w:rPr>
        <w:t>en des SDG Fieldbus Gateway noch</w:t>
      </w:r>
      <w:r w:rsidR="00880197" w:rsidRPr="00D56B6C">
        <w:rPr>
          <w:rFonts w:ascii="Bio Sans" w:hAnsi="Bio Sans" w:cs="Arial"/>
          <w:noProof/>
          <w:sz w:val="22"/>
          <w:szCs w:val="22"/>
        </w:rPr>
        <w:t xml:space="preserve"> </w:t>
      </w:r>
      <w:r w:rsidR="00F875B5">
        <w:rPr>
          <w:rFonts w:ascii="Bio Sans" w:hAnsi="Bio Sans" w:cs="Arial"/>
          <w:noProof/>
          <w:sz w:val="22"/>
          <w:szCs w:val="22"/>
        </w:rPr>
        <w:t>ausbauen</w:t>
      </w:r>
      <w:r w:rsidR="0095213B" w:rsidRPr="00D56B6C">
        <w:rPr>
          <w:rFonts w:ascii="Bio Sans" w:hAnsi="Bio Sans" w:cs="Arial"/>
          <w:noProof/>
          <w:sz w:val="22"/>
          <w:szCs w:val="22"/>
        </w:rPr>
        <w:t>,</w:t>
      </w:r>
      <w:r w:rsidR="00F23053" w:rsidRPr="00D56B6C">
        <w:rPr>
          <w:rFonts w:ascii="Bio Sans" w:hAnsi="Bio Sans" w:cs="Arial"/>
          <w:noProof/>
          <w:sz w:val="22"/>
          <w:szCs w:val="22"/>
        </w:rPr>
        <w:t xml:space="preserve"> sodass </w:t>
      </w:r>
      <w:r w:rsidR="00901CFB">
        <w:rPr>
          <w:rFonts w:ascii="Bio Sans" w:hAnsi="Bio Sans" w:cs="Arial"/>
          <w:noProof/>
          <w:sz w:val="22"/>
          <w:szCs w:val="22"/>
        </w:rPr>
        <w:t xml:space="preserve">die </w:t>
      </w:r>
      <w:r w:rsidR="00F23053" w:rsidRPr="00D56B6C">
        <w:rPr>
          <w:rFonts w:ascii="Bio Sans" w:hAnsi="Bio Sans" w:cs="Arial"/>
          <w:noProof/>
          <w:sz w:val="22"/>
          <w:szCs w:val="22"/>
        </w:rPr>
        <w:t>Daten</w:t>
      </w:r>
      <w:r w:rsidR="00901CFB">
        <w:rPr>
          <w:rFonts w:ascii="Bio Sans" w:hAnsi="Bio Sans" w:cs="Arial"/>
          <w:noProof/>
          <w:sz w:val="22"/>
          <w:szCs w:val="22"/>
        </w:rPr>
        <w:t xml:space="preserve"> der angeschlossenen Sicher</w:t>
      </w:r>
      <w:r w:rsidR="00A35379">
        <w:rPr>
          <w:rFonts w:ascii="Bio Sans" w:hAnsi="Bio Sans" w:cs="Arial"/>
          <w:noProof/>
          <w:sz w:val="22"/>
          <w:szCs w:val="22"/>
        </w:rPr>
        <w:t>heitsschaltgeräte</w:t>
      </w:r>
      <w:r w:rsidR="00F23053" w:rsidRPr="00D56B6C">
        <w:rPr>
          <w:rFonts w:ascii="Bio Sans" w:hAnsi="Bio Sans" w:cs="Arial"/>
          <w:noProof/>
          <w:sz w:val="22"/>
          <w:szCs w:val="22"/>
        </w:rPr>
        <w:t xml:space="preserve"> neben </w:t>
      </w:r>
      <w:r w:rsidR="00F23053" w:rsidRPr="00D56B6C">
        <w:rPr>
          <w:rFonts w:ascii="Bio Sans" w:hAnsi="Bio Sans" w:cs="Arial"/>
          <w:color w:val="000000"/>
          <w:sz w:val="22"/>
          <w:szCs w:val="22"/>
          <w:shd w:val="clear" w:color="auto" w:fill="FFFFFF"/>
        </w:rPr>
        <w:t>EtherCAT</w:t>
      </w:r>
      <w:r w:rsidR="00F23053" w:rsidRPr="00D56B6C">
        <w:rPr>
          <w:rFonts w:ascii="Bio Sans" w:hAnsi="Bio Sans" w:cs="Arial"/>
          <w:noProof/>
          <w:sz w:val="22"/>
          <w:szCs w:val="22"/>
        </w:rPr>
        <w:t xml:space="preserve"> auch über die gängigen </w:t>
      </w:r>
      <w:r w:rsidR="00F23053" w:rsidRPr="00D56B6C">
        <w:rPr>
          <w:rFonts w:ascii="Bio Sans" w:hAnsi="Bio Sans" w:cs="Arial"/>
          <w:color w:val="000000"/>
          <w:sz w:val="22"/>
          <w:szCs w:val="22"/>
          <w:shd w:val="clear" w:color="auto" w:fill="FFFFFF"/>
        </w:rPr>
        <w:t xml:space="preserve">Feldbusprotokollen PROFINET, </w:t>
      </w:r>
      <w:proofErr w:type="spellStart"/>
      <w:r w:rsidR="00F23053" w:rsidRPr="00D56B6C">
        <w:rPr>
          <w:rFonts w:ascii="Bio Sans" w:hAnsi="Bio Sans" w:cs="Arial"/>
          <w:color w:val="000000"/>
          <w:sz w:val="22"/>
          <w:szCs w:val="22"/>
          <w:shd w:val="clear" w:color="auto" w:fill="FFFFFF"/>
        </w:rPr>
        <w:t>EtherNet</w:t>
      </w:r>
      <w:proofErr w:type="spellEnd"/>
      <w:r w:rsidR="00F23053" w:rsidRPr="00D56B6C">
        <w:rPr>
          <w:rFonts w:ascii="Bio Sans" w:hAnsi="Bio Sans" w:cs="Arial"/>
          <w:color w:val="000000"/>
          <w:sz w:val="22"/>
          <w:szCs w:val="22"/>
          <w:shd w:val="clear" w:color="auto" w:fill="FFFFFF"/>
        </w:rPr>
        <w:t xml:space="preserve"> </w:t>
      </w:r>
      <w:r w:rsidR="008C2195" w:rsidRPr="00D56B6C">
        <w:rPr>
          <w:rFonts w:ascii="Bio Sans" w:hAnsi="Bio Sans" w:cs="Arial"/>
          <w:color w:val="000000"/>
          <w:sz w:val="22"/>
          <w:szCs w:val="22"/>
          <w:shd w:val="clear" w:color="auto" w:fill="FFFFFF"/>
        </w:rPr>
        <w:t>/</w:t>
      </w:r>
      <w:r w:rsidR="00F23053" w:rsidRPr="00D56B6C">
        <w:rPr>
          <w:rFonts w:ascii="Bio Sans" w:hAnsi="Bio Sans" w:cs="Arial"/>
          <w:color w:val="000000"/>
          <w:sz w:val="22"/>
          <w:szCs w:val="22"/>
          <w:shd w:val="clear" w:color="auto" w:fill="FFFFFF"/>
        </w:rPr>
        <w:t>IP</w:t>
      </w:r>
      <w:r w:rsidR="008C2195" w:rsidRPr="00D56B6C">
        <w:rPr>
          <w:rFonts w:ascii="Bio Sans" w:hAnsi="Bio Sans" w:cs="Arial"/>
          <w:color w:val="000000"/>
          <w:sz w:val="22"/>
          <w:szCs w:val="22"/>
          <w:shd w:val="clear" w:color="auto" w:fill="FFFFFF"/>
        </w:rPr>
        <w:t xml:space="preserve"> und</w:t>
      </w:r>
      <w:r w:rsidR="00F23053" w:rsidRPr="00D56B6C">
        <w:rPr>
          <w:rFonts w:ascii="Bio Sans" w:hAnsi="Bio Sans" w:cs="Arial"/>
          <w:color w:val="000000"/>
          <w:sz w:val="22"/>
          <w:szCs w:val="22"/>
          <w:shd w:val="clear" w:color="auto" w:fill="FFFFFF"/>
        </w:rPr>
        <w:t xml:space="preserve"> Modbus</w:t>
      </w:r>
      <w:r w:rsidR="008C2195" w:rsidRPr="00D56B6C">
        <w:rPr>
          <w:rFonts w:ascii="Bio Sans" w:hAnsi="Bio Sans" w:cs="Arial"/>
          <w:color w:val="000000"/>
          <w:sz w:val="22"/>
          <w:szCs w:val="22"/>
          <w:shd w:val="clear" w:color="auto" w:fill="FFFFFF"/>
        </w:rPr>
        <w:t xml:space="preserve"> übertragen werden können. </w:t>
      </w:r>
      <w:r w:rsidR="00DD3EA0">
        <w:rPr>
          <w:rFonts w:ascii="Bio Sans" w:hAnsi="Bio Sans" w:cs="Arial"/>
          <w:color w:val="000000"/>
          <w:sz w:val="22"/>
          <w:szCs w:val="22"/>
          <w:shd w:val="clear" w:color="auto" w:fill="FFFFFF"/>
        </w:rPr>
        <w:t xml:space="preserve">Darüber hinaus sollen den Vernetzungsmöglichkeiten über die </w:t>
      </w:r>
      <w:r w:rsidR="00AC3339">
        <w:rPr>
          <w:rFonts w:ascii="Bio Sans" w:hAnsi="Bio Sans" w:cs="Arial"/>
          <w:color w:val="000000"/>
          <w:sz w:val="22"/>
          <w:szCs w:val="22"/>
          <w:shd w:val="clear" w:color="auto" w:fill="FFFFFF"/>
        </w:rPr>
        <w:t>Anbindung an die Kommunikationssystem</w:t>
      </w:r>
      <w:r w:rsidR="00A35379">
        <w:rPr>
          <w:rFonts w:ascii="Bio Sans" w:hAnsi="Bio Sans" w:cs="Arial"/>
          <w:color w:val="000000"/>
          <w:sz w:val="22"/>
          <w:szCs w:val="22"/>
          <w:shd w:val="clear" w:color="auto" w:fill="FFFFFF"/>
        </w:rPr>
        <w:t>e</w:t>
      </w:r>
      <w:r w:rsidR="00AC3339">
        <w:rPr>
          <w:rFonts w:ascii="Bio Sans" w:hAnsi="Bio Sans" w:cs="Arial"/>
          <w:color w:val="000000"/>
          <w:sz w:val="22"/>
          <w:szCs w:val="22"/>
          <w:shd w:val="clear" w:color="auto" w:fill="FFFFFF"/>
        </w:rPr>
        <w:t xml:space="preserve"> IO-Link und OPC UA </w:t>
      </w:r>
      <w:r w:rsidR="00F875B5">
        <w:rPr>
          <w:rFonts w:ascii="Bio Sans" w:hAnsi="Bio Sans" w:cs="Arial"/>
          <w:color w:val="000000"/>
          <w:sz w:val="22"/>
          <w:szCs w:val="22"/>
          <w:shd w:val="clear" w:color="auto" w:fill="FFFFFF"/>
        </w:rPr>
        <w:t xml:space="preserve">erweitert werden. </w:t>
      </w:r>
    </w:p>
    <w:p w14:paraId="64F5F470" w14:textId="77777777" w:rsidR="00E26892" w:rsidRPr="00D56B6C" w:rsidRDefault="00E26892" w:rsidP="00E7173E">
      <w:pPr>
        <w:spacing w:line="360" w:lineRule="auto"/>
        <w:rPr>
          <w:rFonts w:ascii="Bio Sans" w:hAnsi="Bio Sans" w:cs="Arial"/>
          <w:noProof/>
          <w:sz w:val="22"/>
          <w:szCs w:val="22"/>
        </w:rPr>
      </w:pPr>
    </w:p>
    <w:p w14:paraId="31E7B347" w14:textId="3C6A7CB3" w:rsidR="00C47D55" w:rsidRPr="00B91D67" w:rsidRDefault="0038670B" w:rsidP="0047390E">
      <w:pPr>
        <w:pStyle w:val="StandardWeb"/>
        <w:spacing w:before="0" w:beforeAutospacing="0" w:after="0" w:afterAutospacing="0" w:line="360" w:lineRule="auto"/>
        <w:rPr>
          <w:rFonts w:ascii="Bio Sans" w:hAnsi="Bio Sans" w:cs="Arial"/>
          <w:bCs/>
          <w:sz w:val="22"/>
          <w:szCs w:val="22"/>
        </w:rPr>
      </w:pPr>
      <w:r w:rsidRPr="00B91D67">
        <w:rPr>
          <w:rFonts w:ascii="Bio Sans" w:hAnsi="Bio Sans" w:cs="Arial"/>
          <w:bCs/>
          <w:sz w:val="22"/>
          <w:szCs w:val="22"/>
        </w:rPr>
        <w:t xml:space="preserve">Ein weiterer, nicht zu unterschätzender Vorteil des SD-Bus-Systems bleibt auch mit dem neuen Gateway erhalten: Durch die Reihenschaltung von Sensoren und Zuhaltungen mit </w:t>
      </w:r>
      <w:r w:rsidR="00B91D67">
        <w:rPr>
          <w:rFonts w:ascii="Bio Sans" w:hAnsi="Bio Sans" w:cs="Arial"/>
          <w:bCs/>
          <w:sz w:val="22"/>
          <w:szCs w:val="22"/>
        </w:rPr>
        <w:t xml:space="preserve">dem </w:t>
      </w:r>
      <w:r w:rsidRPr="00B91D67">
        <w:rPr>
          <w:rFonts w:ascii="Bio Sans" w:hAnsi="Bio Sans" w:cs="Arial"/>
          <w:bCs/>
          <w:sz w:val="22"/>
          <w:szCs w:val="22"/>
        </w:rPr>
        <w:t xml:space="preserve">SD-Bus - ein SD-Gateway kann mit bis zu 31 Sicherheitsschaltgeräten kommunizieren - ermöglicht diese </w:t>
      </w:r>
      <w:r w:rsidR="00050C65">
        <w:rPr>
          <w:rFonts w:ascii="Bio Sans" w:hAnsi="Bio Sans" w:cs="Arial"/>
          <w:bCs/>
          <w:sz w:val="22"/>
          <w:szCs w:val="22"/>
        </w:rPr>
        <w:t>Sicherheitsl</w:t>
      </w:r>
      <w:r w:rsidRPr="00B91D67">
        <w:rPr>
          <w:rFonts w:ascii="Bio Sans" w:hAnsi="Bio Sans" w:cs="Arial"/>
          <w:bCs/>
          <w:sz w:val="22"/>
          <w:szCs w:val="22"/>
        </w:rPr>
        <w:t>ösung eine sehr schlanke Verdrahtung und spart Kosten ohne Einbußen beim Performance-Level (Reihenschaltung für Anwendungen bis PL e).</w:t>
      </w:r>
    </w:p>
    <w:p w14:paraId="43C00EA3" w14:textId="77777777" w:rsidR="00B91D67" w:rsidRPr="00B91D67" w:rsidRDefault="00B91D67" w:rsidP="0047390E">
      <w:pPr>
        <w:pStyle w:val="StandardWeb"/>
        <w:spacing w:before="0" w:beforeAutospacing="0" w:after="0" w:afterAutospacing="0" w:line="360" w:lineRule="auto"/>
        <w:rPr>
          <w:rFonts w:ascii="Bio Sans" w:hAnsi="Bio Sans" w:cs="Arial"/>
          <w:bCs/>
          <w:sz w:val="22"/>
          <w:szCs w:val="22"/>
        </w:rPr>
      </w:pPr>
    </w:p>
    <w:p w14:paraId="6AEEC69C" w14:textId="3088D208" w:rsidR="00C176CD" w:rsidRPr="00C46C81" w:rsidRDefault="00C176CD" w:rsidP="003B5B79">
      <w:pPr>
        <w:rPr>
          <w:rFonts w:ascii="Bio Sans" w:hAnsi="Bio Sans" w:cs="Arial"/>
          <w:b/>
          <w:sz w:val="22"/>
          <w:szCs w:val="22"/>
        </w:rPr>
      </w:pPr>
      <w:r w:rsidRPr="00C46C81">
        <w:rPr>
          <w:rFonts w:ascii="Bio Sans" w:hAnsi="Bio Sans" w:cs="Arial"/>
          <w:b/>
          <w:sz w:val="22"/>
          <w:szCs w:val="22"/>
        </w:rPr>
        <w:t>Druckfähiges Foto als Download:</w:t>
      </w:r>
      <w:r w:rsidR="00A844EC" w:rsidRPr="00C46C81">
        <w:rPr>
          <w:rFonts w:ascii="Bio Sans" w:hAnsi="Bio Sans" w:cs="Arial"/>
          <w:b/>
          <w:sz w:val="22"/>
          <w:szCs w:val="22"/>
        </w:rPr>
        <w:t xml:space="preserve"> </w:t>
      </w:r>
    </w:p>
    <w:p w14:paraId="3997AD8C" w14:textId="15505EA8" w:rsidR="00C46C81" w:rsidRPr="001F7233" w:rsidRDefault="001F7233" w:rsidP="003B5B79">
      <w:pPr>
        <w:rPr>
          <w:rFonts w:ascii="Bio Sans" w:hAnsi="Bio Sans" w:cs="Arial"/>
          <w:bCs/>
          <w:sz w:val="22"/>
          <w:szCs w:val="22"/>
        </w:rPr>
      </w:pPr>
      <w:r w:rsidRPr="001F7233">
        <w:rPr>
          <w:rFonts w:ascii="Bio Sans" w:hAnsi="Bio Sans" w:cs="Arial"/>
          <w:bCs/>
          <w:sz w:val="22"/>
          <w:szCs w:val="22"/>
        </w:rPr>
        <w:t>https://products.schmersal.com/media/images/PHO_PRO_PRE_sgd-etc-02_SALL_AINL_V1.jpg</w:t>
      </w:r>
    </w:p>
    <w:p w14:paraId="16BD3977" w14:textId="77777777" w:rsidR="001F7233" w:rsidRDefault="001F7233" w:rsidP="003B5B79">
      <w:pPr>
        <w:rPr>
          <w:rFonts w:ascii="Bio Sans" w:hAnsi="Bio Sans" w:cs="Arial"/>
          <w:b/>
          <w:sz w:val="22"/>
          <w:szCs w:val="22"/>
        </w:rPr>
      </w:pPr>
    </w:p>
    <w:p w14:paraId="13E21E2C" w14:textId="616910FA" w:rsidR="00226981" w:rsidRPr="00C46C81" w:rsidRDefault="00226981" w:rsidP="003B5B79">
      <w:pPr>
        <w:rPr>
          <w:rFonts w:ascii="Bio Sans" w:hAnsi="Bio Sans" w:cs="Arial"/>
          <w:b/>
          <w:sz w:val="22"/>
          <w:szCs w:val="22"/>
        </w:rPr>
      </w:pPr>
      <w:r w:rsidRPr="00C46C81">
        <w:rPr>
          <w:rFonts w:ascii="Bio Sans" w:hAnsi="Bio Sans" w:cs="Arial"/>
          <w:b/>
          <w:sz w:val="22"/>
          <w:szCs w:val="22"/>
        </w:rPr>
        <w:t xml:space="preserve">Bildunterschrift: </w:t>
      </w:r>
    </w:p>
    <w:p w14:paraId="3F76519B" w14:textId="631A83EA" w:rsidR="00F231EC" w:rsidRPr="00C46C81" w:rsidRDefault="001F7233" w:rsidP="009F22B2">
      <w:pPr>
        <w:rPr>
          <w:rFonts w:ascii="Bio Sans" w:hAnsi="Bio Sans" w:cs="Arial"/>
          <w:bCs/>
          <w:sz w:val="22"/>
          <w:szCs w:val="22"/>
        </w:rPr>
      </w:pPr>
      <w:r>
        <w:rPr>
          <w:rFonts w:ascii="Bio Sans" w:hAnsi="Bio Sans" w:cs="Arial"/>
          <w:noProof/>
          <w:sz w:val="22"/>
          <w:szCs w:val="22"/>
        </w:rPr>
        <w:t xml:space="preserve">Das neue </w:t>
      </w:r>
      <w:r w:rsidRPr="00C12249">
        <w:rPr>
          <w:rFonts w:ascii="Bio Sans" w:hAnsi="Bio Sans" w:cs="Arial"/>
          <w:noProof/>
          <w:sz w:val="22"/>
          <w:szCs w:val="22"/>
        </w:rPr>
        <w:t>SDG Fieldbus Gateway</w:t>
      </w:r>
      <w:r w:rsidR="004A0A45">
        <w:rPr>
          <w:rFonts w:ascii="Bio Sans" w:hAnsi="Bio Sans" w:cs="Arial"/>
          <w:noProof/>
          <w:sz w:val="22"/>
          <w:szCs w:val="22"/>
        </w:rPr>
        <w:t xml:space="preserve"> </w:t>
      </w:r>
      <w:r w:rsidR="005B062E">
        <w:rPr>
          <w:rFonts w:ascii="Bio Sans" w:hAnsi="Bio Sans" w:cs="Arial"/>
          <w:noProof/>
          <w:sz w:val="22"/>
          <w:szCs w:val="22"/>
        </w:rPr>
        <w:t xml:space="preserve">von Schmersal </w:t>
      </w:r>
      <w:r w:rsidR="004A0A45">
        <w:rPr>
          <w:rFonts w:ascii="Bio Sans" w:hAnsi="Bio Sans" w:cs="Arial"/>
          <w:noProof/>
          <w:sz w:val="22"/>
          <w:szCs w:val="22"/>
        </w:rPr>
        <w:t xml:space="preserve">ermöglicht eine </w:t>
      </w:r>
      <w:r w:rsidR="0028037E" w:rsidRPr="00336B55">
        <w:rPr>
          <w:rFonts w:ascii="Bio Sans" w:hAnsi="Bio Sans" w:cs="Arial"/>
          <w:noProof/>
          <w:sz w:val="22"/>
          <w:szCs w:val="22"/>
        </w:rPr>
        <w:t>leistungsfähigere</w:t>
      </w:r>
      <w:r w:rsidR="004A0A45">
        <w:rPr>
          <w:rFonts w:ascii="Bio Sans" w:hAnsi="Bio Sans" w:cs="Arial"/>
          <w:noProof/>
          <w:sz w:val="22"/>
          <w:szCs w:val="22"/>
        </w:rPr>
        <w:t xml:space="preserve"> Fehlerdiagnose, die zu einer höheren Anlagenverfügbarkeit beiträgt</w:t>
      </w:r>
      <w:r w:rsidR="00F2462B">
        <w:rPr>
          <w:rFonts w:ascii="Bio Sans" w:hAnsi="Bio Sans" w:cs="Arial"/>
          <w:noProof/>
          <w:sz w:val="22"/>
          <w:szCs w:val="22"/>
        </w:rPr>
        <w:t>.</w:t>
      </w:r>
    </w:p>
    <w:p w14:paraId="7117469C" w14:textId="77777777" w:rsidR="00F231EC" w:rsidRDefault="00F231EC" w:rsidP="009F22B2">
      <w:pPr>
        <w:rPr>
          <w:rFonts w:ascii="Bio Sans" w:hAnsi="Bio Sans" w:cs="Arial"/>
          <w:b/>
          <w:sz w:val="22"/>
          <w:szCs w:val="22"/>
        </w:rPr>
      </w:pPr>
    </w:p>
    <w:p w14:paraId="6690A18E" w14:textId="77777777" w:rsidR="004A0A45" w:rsidRDefault="004A0A45" w:rsidP="009F22B2">
      <w:pPr>
        <w:rPr>
          <w:rFonts w:ascii="Bio Sans" w:hAnsi="Bio Sans" w:cs="Arial"/>
          <w:b/>
          <w:sz w:val="22"/>
          <w:szCs w:val="22"/>
        </w:rPr>
      </w:pPr>
    </w:p>
    <w:p w14:paraId="31DCB1CD" w14:textId="77777777" w:rsidR="004A0A45" w:rsidRDefault="004A0A45" w:rsidP="009F22B2">
      <w:pPr>
        <w:rPr>
          <w:rFonts w:ascii="Bio Sans" w:hAnsi="Bio Sans" w:cs="Arial"/>
          <w:b/>
          <w:sz w:val="22"/>
          <w:szCs w:val="22"/>
        </w:rPr>
      </w:pPr>
    </w:p>
    <w:p w14:paraId="11DB1C49" w14:textId="77777777" w:rsidR="004A0A45" w:rsidRDefault="004A0A45" w:rsidP="009F22B2">
      <w:pPr>
        <w:rPr>
          <w:rFonts w:ascii="Bio Sans" w:hAnsi="Bio Sans" w:cs="Arial"/>
          <w:b/>
          <w:sz w:val="22"/>
          <w:szCs w:val="22"/>
        </w:rPr>
      </w:pPr>
    </w:p>
    <w:p w14:paraId="2398E553" w14:textId="77777777" w:rsidR="004A0A45" w:rsidRDefault="004A0A45" w:rsidP="009F22B2">
      <w:pPr>
        <w:rPr>
          <w:rFonts w:ascii="Bio Sans" w:hAnsi="Bio Sans" w:cs="Arial"/>
          <w:b/>
          <w:sz w:val="22"/>
          <w:szCs w:val="22"/>
        </w:rPr>
      </w:pPr>
    </w:p>
    <w:p w14:paraId="570B8CBB" w14:textId="1DD8DCBC" w:rsidR="009F22B2" w:rsidRPr="00386E86" w:rsidRDefault="009F22B2" w:rsidP="009F22B2">
      <w:pPr>
        <w:rPr>
          <w:rFonts w:ascii="Bio Sans" w:hAnsi="Bio Sans" w:cs="Arial"/>
          <w:b/>
          <w:sz w:val="22"/>
          <w:szCs w:val="22"/>
        </w:rPr>
      </w:pPr>
      <w:r w:rsidRPr="00386E86">
        <w:rPr>
          <w:rFonts w:ascii="Bio Sans" w:hAnsi="Bio Sans" w:cs="Arial"/>
          <w:b/>
          <w:sz w:val="22"/>
          <w:szCs w:val="22"/>
        </w:rPr>
        <w:t>Presse-Kontakt:</w:t>
      </w:r>
    </w:p>
    <w:p w14:paraId="7122CF40" w14:textId="77777777" w:rsidR="009F22B2" w:rsidRPr="00B93859" w:rsidRDefault="009F22B2" w:rsidP="009F22B2">
      <w:pPr>
        <w:rPr>
          <w:rFonts w:ascii="Bio Sans" w:hAnsi="Bio Sans" w:cs="Arial"/>
          <w:sz w:val="22"/>
          <w:szCs w:val="22"/>
        </w:rPr>
      </w:pPr>
      <w:r w:rsidRPr="00B93859">
        <w:rPr>
          <w:rFonts w:ascii="Bio Sans" w:hAnsi="Bio Sans" w:cs="Arial"/>
          <w:sz w:val="22"/>
          <w:szCs w:val="22"/>
        </w:rPr>
        <w:lastRenderedPageBreak/>
        <w:t xml:space="preserve">Sylvia Blömker </w:t>
      </w:r>
    </w:p>
    <w:p w14:paraId="5F75CAFA" w14:textId="1FD7F240" w:rsidR="009F22B2" w:rsidRPr="00B93859" w:rsidRDefault="009F22B2" w:rsidP="009F22B2">
      <w:pPr>
        <w:rPr>
          <w:rFonts w:ascii="Bio Sans" w:hAnsi="Bio Sans" w:cs="Arial"/>
          <w:sz w:val="22"/>
          <w:szCs w:val="22"/>
        </w:rPr>
      </w:pPr>
      <w:r w:rsidRPr="00B93859">
        <w:rPr>
          <w:rFonts w:ascii="Bio Sans" w:hAnsi="Bio Sans" w:cs="Arial"/>
          <w:sz w:val="22"/>
          <w:szCs w:val="22"/>
        </w:rPr>
        <w:t xml:space="preserve">Tel.: </w:t>
      </w:r>
      <w:r w:rsidR="00172BF0" w:rsidRPr="00B93859">
        <w:rPr>
          <w:rFonts w:ascii="Bio Sans" w:hAnsi="Bio Sans" w:cs="Arial"/>
          <w:sz w:val="22"/>
          <w:szCs w:val="22"/>
        </w:rPr>
        <w:t xml:space="preserve">+ 49 </w:t>
      </w:r>
      <w:r w:rsidRPr="00B93859">
        <w:rPr>
          <w:rFonts w:ascii="Bio Sans" w:hAnsi="Bio Sans" w:cs="Arial"/>
          <w:sz w:val="22"/>
          <w:szCs w:val="22"/>
        </w:rPr>
        <w:t>202 6474-895</w:t>
      </w:r>
    </w:p>
    <w:p w14:paraId="44F8B50F" w14:textId="77777777" w:rsidR="009F22B2" w:rsidRPr="00386E86" w:rsidRDefault="009F22B2" w:rsidP="009F22B2">
      <w:pPr>
        <w:rPr>
          <w:rFonts w:ascii="Bio Sans" w:hAnsi="Bio Sans" w:cs="Arial"/>
          <w:sz w:val="22"/>
          <w:szCs w:val="22"/>
          <w:lang w:val="en-US"/>
        </w:rPr>
      </w:pPr>
      <w:r w:rsidRPr="00386E86">
        <w:rPr>
          <w:rFonts w:ascii="Bio Sans" w:hAnsi="Bio Sans" w:cs="Arial"/>
          <w:sz w:val="22"/>
          <w:szCs w:val="22"/>
          <w:lang w:val="en-US"/>
        </w:rPr>
        <w:t>sbloemker@schmersal.com</w:t>
      </w:r>
    </w:p>
    <w:p w14:paraId="1446CAEE" w14:textId="77777777" w:rsidR="009F22B2" w:rsidRPr="00386E86" w:rsidRDefault="009F22B2" w:rsidP="009F22B2">
      <w:pPr>
        <w:pStyle w:val="Listenabsatz"/>
        <w:ind w:left="0"/>
        <w:rPr>
          <w:rFonts w:ascii="Bio Sans" w:hAnsi="Bio Sans" w:cs="Arial"/>
          <w:sz w:val="22"/>
          <w:szCs w:val="22"/>
          <w:lang w:eastAsia="de-DE"/>
        </w:rPr>
      </w:pPr>
      <w:r w:rsidRPr="00386E86">
        <w:rPr>
          <w:rFonts w:ascii="Bio Sans" w:hAnsi="Bio Sans" w:cs="Arial"/>
          <w:sz w:val="22"/>
          <w:szCs w:val="22"/>
          <w:lang w:val="en-US"/>
        </w:rPr>
        <w:t xml:space="preserve">K.A. Schmersal GmbH &amp; Co. </w:t>
      </w:r>
      <w:r w:rsidRPr="00386E86">
        <w:rPr>
          <w:rFonts w:ascii="Bio Sans" w:hAnsi="Bio Sans" w:cs="Arial"/>
          <w:sz w:val="22"/>
          <w:szCs w:val="22"/>
        </w:rPr>
        <w:t>KG</w:t>
      </w:r>
    </w:p>
    <w:p w14:paraId="7AE3D510" w14:textId="77777777" w:rsidR="009F22B2" w:rsidRPr="00386E86" w:rsidRDefault="009F22B2" w:rsidP="009F22B2">
      <w:pPr>
        <w:pStyle w:val="Textkrper"/>
        <w:ind w:right="0"/>
        <w:rPr>
          <w:rFonts w:ascii="Bio Sans" w:hAnsi="Bio Sans" w:cs="Arial"/>
          <w:color w:val="auto"/>
          <w:sz w:val="22"/>
          <w:szCs w:val="22"/>
        </w:rPr>
      </w:pPr>
      <w:proofErr w:type="spellStart"/>
      <w:r w:rsidRPr="00386E86">
        <w:rPr>
          <w:rFonts w:ascii="Bio Sans" w:hAnsi="Bio Sans" w:cs="Arial"/>
          <w:color w:val="auto"/>
          <w:sz w:val="22"/>
          <w:szCs w:val="22"/>
        </w:rPr>
        <w:t>Möddinghofe</w:t>
      </w:r>
      <w:proofErr w:type="spellEnd"/>
      <w:r w:rsidRPr="00386E86">
        <w:rPr>
          <w:rFonts w:ascii="Bio Sans" w:hAnsi="Bio Sans" w:cs="Arial"/>
          <w:color w:val="auto"/>
          <w:sz w:val="22"/>
          <w:szCs w:val="22"/>
        </w:rPr>
        <w:t xml:space="preserve"> 30</w:t>
      </w:r>
    </w:p>
    <w:p w14:paraId="1171C765" w14:textId="3A754330" w:rsidR="009F22B2" w:rsidRPr="00386E86" w:rsidRDefault="009F22B2" w:rsidP="009F22B2">
      <w:pPr>
        <w:pStyle w:val="Textkrper"/>
        <w:ind w:right="0"/>
        <w:rPr>
          <w:rFonts w:ascii="Bio Sans" w:hAnsi="Bio Sans" w:cs="Arial"/>
          <w:color w:val="auto"/>
          <w:sz w:val="22"/>
          <w:szCs w:val="22"/>
        </w:rPr>
      </w:pPr>
      <w:r w:rsidRPr="00386E86">
        <w:rPr>
          <w:rFonts w:ascii="Bio Sans" w:hAnsi="Bio Sans" w:cs="Arial"/>
          <w:color w:val="auto"/>
          <w:sz w:val="22"/>
          <w:szCs w:val="22"/>
        </w:rPr>
        <w:t>42279 Wuppertal</w:t>
      </w:r>
    </w:p>
    <w:p w14:paraId="54FB157A" w14:textId="56039E49" w:rsidR="009F22B2" w:rsidRDefault="009F22B2" w:rsidP="009F22B2">
      <w:pPr>
        <w:rPr>
          <w:rFonts w:ascii="Bio Sans" w:hAnsi="Bio Sans" w:cs="Arial"/>
          <w:b/>
          <w:sz w:val="22"/>
          <w:szCs w:val="22"/>
        </w:rPr>
      </w:pPr>
    </w:p>
    <w:p w14:paraId="63DC2C63" w14:textId="109FB1F4" w:rsidR="0075451E" w:rsidRDefault="0075451E" w:rsidP="009F22B2">
      <w:pPr>
        <w:rPr>
          <w:rFonts w:ascii="Bio Sans" w:hAnsi="Bio Sans" w:cs="Arial"/>
          <w:b/>
          <w:sz w:val="22"/>
          <w:szCs w:val="22"/>
        </w:rPr>
      </w:pPr>
    </w:p>
    <w:p w14:paraId="597A84E7" w14:textId="77777777" w:rsidR="0075451E" w:rsidRPr="00386E86" w:rsidRDefault="0075451E" w:rsidP="009F22B2">
      <w:pPr>
        <w:rPr>
          <w:rFonts w:ascii="Bio Sans" w:hAnsi="Bio Sans" w:cs="Arial"/>
          <w:b/>
          <w:sz w:val="22"/>
          <w:szCs w:val="22"/>
        </w:rPr>
      </w:pPr>
    </w:p>
    <w:p w14:paraId="3F73D478" w14:textId="77777777" w:rsidR="009F22B2" w:rsidRPr="00386E86" w:rsidRDefault="009F22B2" w:rsidP="009F22B2">
      <w:pPr>
        <w:rPr>
          <w:rFonts w:ascii="Bio Sans" w:hAnsi="Bio Sans" w:cs="Arial"/>
          <w:b/>
          <w:sz w:val="22"/>
          <w:szCs w:val="22"/>
        </w:rPr>
      </w:pPr>
    </w:p>
    <w:p w14:paraId="59AACFB1" w14:textId="77777777" w:rsidR="009F22B2" w:rsidRPr="00386E86" w:rsidRDefault="009F22B2" w:rsidP="009F22B2">
      <w:pPr>
        <w:rPr>
          <w:rFonts w:ascii="Bio Sans" w:hAnsi="Bio Sans" w:cs="Arial"/>
          <w:b/>
          <w:sz w:val="22"/>
          <w:szCs w:val="22"/>
        </w:rPr>
      </w:pPr>
      <w:r w:rsidRPr="00386E86">
        <w:rPr>
          <w:rFonts w:ascii="Bio Sans" w:hAnsi="Bio Sans" w:cs="Arial"/>
          <w:b/>
          <w:sz w:val="22"/>
          <w:szCs w:val="22"/>
        </w:rPr>
        <w:t>Über die Schmersal Gruppe</w:t>
      </w:r>
    </w:p>
    <w:p w14:paraId="08EE99D0" w14:textId="77777777" w:rsidR="009F22B2" w:rsidRPr="00386E86" w:rsidRDefault="009F22B2" w:rsidP="009F22B2">
      <w:pPr>
        <w:rPr>
          <w:rFonts w:ascii="Bio Sans" w:hAnsi="Bio Sans" w:cs="Arial"/>
          <w:sz w:val="22"/>
          <w:szCs w:val="22"/>
        </w:rPr>
      </w:pPr>
      <w:r w:rsidRPr="00386E86">
        <w:rPr>
          <w:rFonts w:ascii="Bio Sans" w:hAnsi="Bio Sans" w:cs="Arial"/>
          <w:sz w:val="22"/>
          <w:szCs w:val="22"/>
        </w:rPr>
        <w:t xml:space="preserve">Im anspruchsvollen Aufgabenfeld der Maschinensicherheit gehört die Schmersal Gruppe zu den internationalen Markt- und Kompetenzführern. Auf der Basis des weltweit umfangreichsten Produktportfolios an Sicherheitsschaltgeräten entwickelt die Unternehmensgruppe Sicherheitssysteme und sicherheitstechnische Lösungen für die speziellen Anforderungen verschiedener Anwenderbranchen. Zum Lösungsangebot von Schmersal trägt der Geschäftsbereich </w:t>
      </w:r>
      <w:proofErr w:type="spellStart"/>
      <w:proofErr w:type="gramStart"/>
      <w:r w:rsidRPr="00386E86">
        <w:rPr>
          <w:rFonts w:ascii="Bio Sans" w:hAnsi="Bio Sans" w:cs="Arial"/>
          <w:sz w:val="22"/>
          <w:szCs w:val="22"/>
        </w:rPr>
        <w:t>tec.nicum</w:t>
      </w:r>
      <w:proofErr w:type="spellEnd"/>
      <w:proofErr w:type="gramEnd"/>
      <w:r w:rsidRPr="00386E86">
        <w:rPr>
          <w:rFonts w:ascii="Bio Sans" w:hAnsi="Bio Sans" w:cs="Arial"/>
          <w:sz w:val="22"/>
          <w:szCs w:val="22"/>
        </w:rPr>
        <w:t xml:space="preserve"> mit seinem umfangreichen Dienstleistungsprogramm bei.</w:t>
      </w:r>
    </w:p>
    <w:p w14:paraId="448F723D" w14:textId="364E7CF7" w:rsidR="0056589C" w:rsidRPr="00386E86" w:rsidRDefault="009F22B2" w:rsidP="0056589C">
      <w:pPr>
        <w:rPr>
          <w:rFonts w:ascii="Bio Sans" w:hAnsi="Bio Sans" w:cs="Arial"/>
          <w:sz w:val="22"/>
          <w:szCs w:val="22"/>
        </w:rPr>
      </w:pPr>
      <w:r w:rsidRPr="00386E86">
        <w:rPr>
          <w:rFonts w:ascii="Bio Sans" w:hAnsi="Bio Sans" w:cs="Arial"/>
          <w:sz w:val="22"/>
          <w:szCs w:val="22"/>
        </w:rPr>
        <w:t xml:space="preserve">Das 1945 gegründete Unternehmen ist mit sieben Produktionsstandorten auf drei Kontinenten sowie eigenen Gesellschaften und Vertriebspartnern in mehr als 60 </w:t>
      </w:r>
      <w:r w:rsidR="00E62C35">
        <w:rPr>
          <w:rFonts w:ascii="Bio Sans" w:hAnsi="Bio Sans" w:cs="Arial"/>
          <w:sz w:val="22"/>
          <w:szCs w:val="22"/>
        </w:rPr>
        <w:t>Ländern</w:t>
      </w:r>
      <w:r w:rsidRPr="00386E86">
        <w:rPr>
          <w:rFonts w:ascii="Bio Sans" w:hAnsi="Bio Sans" w:cs="Arial"/>
          <w:sz w:val="22"/>
          <w:szCs w:val="22"/>
        </w:rPr>
        <w:t xml:space="preserve"> präsent. </w:t>
      </w:r>
      <w:r w:rsidR="0056589C" w:rsidRPr="00386E86">
        <w:rPr>
          <w:rFonts w:ascii="Bio Sans" w:hAnsi="Bio Sans" w:cs="Arial"/>
          <w:sz w:val="22"/>
          <w:szCs w:val="22"/>
        </w:rPr>
        <w:t xml:space="preserve">Die Schmersal Gruppe beschäftigt weltweit </w:t>
      </w:r>
      <w:r w:rsidR="00CE0AAF" w:rsidRPr="00386E86">
        <w:rPr>
          <w:rFonts w:ascii="Bio Sans" w:hAnsi="Bio Sans" w:cs="Arial"/>
          <w:sz w:val="22"/>
          <w:szCs w:val="22"/>
        </w:rPr>
        <w:t>über</w:t>
      </w:r>
      <w:r w:rsidR="0056589C" w:rsidRPr="00386E86">
        <w:rPr>
          <w:rFonts w:ascii="Bio Sans" w:hAnsi="Bio Sans" w:cs="Arial"/>
          <w:sz w:val="22"/>
          <w:szCs w:val="22"/>
        </w:rPr>
        <w:t xml:space="preserve"> 1.</w:t>
      </w:r>
      <w:r w:rsidR="00172BF0" w:rsidRPr="00386E86">
        <w:rPr>
          <w:rFonts w:ascii="Bio Sans" w:hAnsi="Bio Sans" w:cs="Arial"/>
          <w:sz w:val="22"/>
          <w:szCs w:val="22"/>
        </w:rPr>
        <w:t>90</w:t>
      </w:r>
      <w:r w:rsidR="0056589C" w:rsidRPr="00386E86">
        <w:rPr>
          <w:rFonts w:ascii="Bio Sans" w:hAnsi="Bio Sans" w:cs="Arial"/>
          <w:sz w:val="22"/>
          <w:szCs w:val="22"/>
        </w:rPr>
        <w:t xml:space="preserve">0 Mitarbeiter. </w:t>
      </w:r>
    </w:p>
    <w:p w14:paraId="4E1E7868" w14:textId="77777777" w:rsidR="0056589C" w:rsidRPr="00386E86" w:rsidRDefault="0056589C" w:rsidP="0056589C">
      <w:pPr>
        <w:rPr>
          <w:rFonts w:ascii="Bio Sans" w:hAnsi="Bio Sans" w:cs="Arial"/>
          <w:b/>
          <w:sz w:val="22"/>
          <w:szCs w:val="22"/>
        </w:rPr>
      </w:pPr>
    </w:p>
    <w:p w14:paraId="284DE003" w14:textId="77777777" w:rsidR="009F22B2" w:rsidRPr="00386E86" w:rsidRDefault="001B3272" w:rsidP="009F22B2">
      <w:pPr>
        <w:rPr>
          <w:rFonts w:ascii="Bio Sans" w:hAnsi="Bio Sans" w:cs="Arial"/>
          <w:b/>
          <w:sz w:val="22"/>
          <w:szCs w:val="22"/>
        </w:rPr>
      </w:pPr>
      <w:hyperlink r:id="rId8" w:history="1">
        <w:r w:rsidR="009F22B2" w:rsidRPr="00386E86">
          <w:rPr>
            <w:rStyle w:val="Hyperlink"/>
            <w:rFonts w:ascii="Bio Sans" w:hAnsi="Bio Sans" w:cs="Arial"/>
            <w:b/>
            <w:sz w:val="22"/>
            <w:szCs w:val="22"/>
          </w:rPr>
          <w:t>www.schmersal.com</w:t>
        </w:r>
      </w:hyperlink>
      <w:r w:rsidR="009F22B2" w:rsidRPr="00386E86">
        <w:rPr>
          <w:rFonts w:ascii="Bio Sans" w:hAnsi="Bio Sans" w:cs="Arial"/>
          <w:b/>
          <w:sz w:val="22"/>
          <w:szCs w:val="22"/>
        </w:rPr>
        <w:t xml:space="preserve"> </w:t>
      </w:r>
    </w:p>
    <w:p w14:paraId="4E978B80" w14:textId="77777777" w:rsidR="009F22B2" w:rsidRPr="00386E86" w:rsidRDefault="001B3272" w:rsidP="009F22B2">
      <w:pPr>
        <w:rPr>
          <w:rFonts w:ascii="Bio Sans" w:hAnsi="Bio Sans" w:cs="Arial"/>
          <w:b/>
          <w:sz w:val="22"/>
          <w:szCs w:val="22"/>
        </w:rPr>
      </w:pPr>
      <w:hyperlink r:id="rId9" w:history="1">
        <w:r w:rsidR="009F22B2" w:rsidRPr="00386E86">
          <w:rPr>
            <w:rStyle w:val="Hyperlink"/>
            <w:rFonts w:ascii="Bio Sans" w:hAnsi="Bio Sans" w:cs="Arial"/>
            <w:b/>
            <w:sz w:val="22"/>
            <w:szCs w:val="22"/>
          </w:rPr>
          <w:t>www.tecnicum.com</w:t>
        </w:r>
      </w:hyperlink>
    </w:p>
    <w:p w14:paraId="26CF95D7" w14:textId="77777777" w:rsidR="009F22B2" w:rsidRPr="00386E86" w:rsidRDefault="009F22B2" w:rsidP="009F22B2">
      <w:pPr>
        <w:rPr>
          <w:rFonts w:ascii="Bio Sans" w:hAnsi="Bio Sans" w:cs="Arial"/>
          <w:sz w:val="22"/>
          <w:szCs w:val="22"/>
        </w:rPr>
      </w:pPr>
    </w:p>
    <w:p w14:paraId="0CD484F7" w14:textId="77777777" w:rsidR="009F22B2" w:rsidRPr="00386E86" w:rsidRDefault="009F22B2" w:rsidP="009F22B2">
      <w:pPr>
        <w:rPr>
          <w:rFonts w:ascii="Bio Sans" w:hAnsi="Bio Sans" w:cs="Arial"/>
          <w:sz w:val="22"/>
          <w:szCs w:val="22"/>
          <w:lang w:eastAsia="zh-CN"/>
        </w:rPr>
      </w:pPr>
      <w:r w:rsidRPr="00386E86">
        <w:rPr>
          <w:rFonts w:ascii="Bio Sans" w:hAnsi="Bio Sans" w:cs="Arial"/>
          <w:sz w:val="22"/>
          <w:szCs w:val="22"/>
        </w:rPr>
        <w:t xml:space="preserve">Wenn Sie sich aus unserem Presseverteiler austragen und Sie keine Pressemitteilungen mehr von Schmersal erhalten möchten, klicken Sie einfach auf diesen Link: </w:t>
      </w:r>
      <w:hyperlink r:id="rId10" w:history="1">
        <w:r w:rsidRPr="00386E86">
          <w:rPr>
            <w:rStyle w:val="Hyperlink"/>
            <w:rFonts w:ascii="Bio Sans" w:hAnsi="Bio Sans" w:cs="Arial"/>
            <w:sz w:val="22"/>
            <w:szCs w:val="22"/>
          </w:rPr>
          <w:t>Abmeldung</w:t>
        </w:r>
      </w:hyperlink>
    </w:p>
    <w:p w14:paraId="4FFDAC7B" w14:textId="77777777" w:rsidR="009F22B2" w:rsidRPr="00386E86" w:rsidRDefault="009F22B2" w:rsidP="009F22B2">
      <w:pPr>
        <w:rPr>
          <w:rFonts w:ascii="Bio Sans" w:hAnsi="Bio Sans" w:cs="Arial"/>
          <w:sz w:val="22"/>
          <w:szCs w:val="22"/>
        </w:rPr>
      </w:pPr>
    </w:p>
    <w:p w14:paraId="681DB53D" w14:textId="133C36D6" w:rsidR="00C81457" w:rsidRPr="00386E86" w:rsidRDefault="009F22B2" w:rsidP="009F22B2">
      <w:pPr>
        <w:rPr>
          <w:rFonts w:ascii="Bio Sans" w:hAnsi="Bio Sans"/>
        </w:rPr>
      </w:pPr>
      <w:r w:rsidRPr="00386E86">
        <w:rPr>
          <w:rFonts w:ascii="Bio Sans" w:hAnsi="Bio Sans" w:cs="Arial"/>
          <w:sz w:val="22"/>
          <w:szCs w:val="22"/>
        </w:rPr>
        <w:t xml:space="preserve">Informationen zu den Datenschutzbestimmungen der K.A. Schmersal GmbH &amp; Co. KG finden Sie </w:t>
      </w:r>
      <w:hyperlink r:id="rId11" w:history="1">
        <w:r w:rsidRPr="00386E86">
          <w:rPr>
            <w:rStyle w:val="Hyperlink"/>
            <w:rFonts w:ascii="Bio Sans" w:hAnsi="Bio Sans" w:cs="Arial"/>
            <w:sz w:val="22"/>
            <w:szCs w:val="22"/>
          </w:rPr>
          <w:t>hier</w:t>
        </w:r>
      </w:hyperlink>
      <w:r w:rsidRPr="00386E86">
        <w:rPr>
          <w:rFonts w:ascii="Bio Sans" w:hAnsi="Bio Sans" w:cs="Arial"/>
          <w:sz w:val="22"/>
          <w:szCs w:val="22"/>
        </w:rPr>
        <w:t xml:space="preserve"> </w:t>
      </w:r>
    </w:p>
    <w:sectPr w:rsidR="00C81457" w:rsidRPr="00386E86" w:rsidSect="00214DA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402" w:right="1134" w:bottom="2268" w:left="1134" w:header="680" w:footer="3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1CEEB" w14:textId="77777777" w:rsidR="00A57E45" w:rsidRDefault="00A57E45">
      <w:r>
        <w:separator/>
      </w:r>
    </w:p>
  </w:endnote>
  <w:endnote w:type="continuationSeparator" w:id="0">
    <w:p w14:paraId="6ADC4EC9" w14:textId="77777777" w:rsidR="00A57E45" w:rsidRDefault="00A57E45">
      <w:r>
        <w:continuationSeparator/>
      </w:r>
    </w:p>
  </w:endnote>
  <w:endnote w:type="continuationNotice" w:id="1">
    <w:p w14:paraId="1B53E6A3" w14:textId="77777777" w:rsidR="00A57E45" w:rsidRDefault="00A57E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io Sans">
    <w:altName w:val="Calibri"/>
    <w:panose1 w:val="020B0506020202040204"/>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D42C"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Geschäftsführung</w:t>
    </w:r>
    <w:r>
      <w:rPr>
        <w:color w:val="808080"/>
        <w:sz w:val="16"/>
      </w:rPr>
      <w:tab/>
      <w:t>Amtsgericht Wuppertal, HRB 10376</w:t>
    </w:r>
    <w:r>
      <w:rPr>
        <w:color w:val="808080"/>
        <w:sz w:val="16"/>
      </w:rPr>
      <w:tab/>
      <w:t>Dresdner Bank AG Wuppertal</w:t>
    </w:r>
    <w:r>
      <w:rPr>
        <w:color w:val="808080"/>
        <w:sz w:val="16"/>
      </w:rPr>
      <w:tab/>
      <w:t>Deutsche Postbank AG</w:t>
    </w:r>
  </w:p>
  <w:p w14:paraId="79965DFE"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Dipl.-Ing. Heinz Schmersal</w:t>
    </w:r>
    <w:r>
      <w:rPr>
        <w:color w:val="808080"/>
        <w:sz w:val="16"/>
      </w:rPr>
      <w:tab/>
      <w:t>UST-Id.-Nr. DE 121 025 203</w:t>
    </w:r>
    <w:r>
      <w:rPr>
        <w:color w:val="808080"/>
        <w:sz w:val="16"/>
      </w:rPr>
      <w:tab/>
      <w:t>BLZ 330 800 30, Konto 5 611 672</w:t>
    </w:r>
    <w:r>
      <w:rPr>
        <w:color w:val="808080"/>
        <w:sz w:val="16"/>
      </w:rPr>
      <w:tab/>
      <w:t>Niederlassung Essen</w:t>
    </w:r>
  </w:p>
  <w:p w14:paraId="18A0DA74" w14:textId="77777777" w:rsidR="003A7F6A" w:rsidRDefault="003A7F6A">
    <w:pPr>
      <w:pStyle w:val="Textkrper"/>
      <w:tabs>
        <w:tab w:val="clear" w:pos="6379"/>
        <w:tab w:val="clear" w:pos="7797"/>
        <w:tab w:val="left" w:pos="7513"/>
      </w:tabs>
      <w:ind w:left="-284"/>
    </w:pPr>
    <w:r>
      <w:t>Sitz der Gesellschaft: Wuppertal</w:t>
    </w:r>
    <w:r>
      <w:tab/>
      <w:t>Stadtsparkasse Wuppertal</w:t>
    </w:r>
    <w:r>
      <w:tab/>
      <w:t>Deutsche Bank AG Wuppertal</w:t>
    </w:r>
    <w:r>
      <w:tab/>
      <w:t>BLZ 360 100 43, Konto 228 02-439</w:t>
    </w:r>
  </w:p>
  <w:p w14:paraId="6DE94D4F" w14:textId="77777777" w:rsidR="003A7F6A" w:rsidRDefault="003A7F6A">
    <w:pPr>
      <w:tabs>
        <w:tab w:val="left" w:pos="2410"/>
        <w:tab w:val="left" w:pos="4962"/>
        <w:tab w:val="left" w:pos="6379"/>
        <w:tab w:val="left" w:pos="7797"/>
      </w:tabs>
      <w:ind w:left="-284" w:right="-853"/>
      <w:rPr>
        <w:color w:val="808080"/>
        <w:sz w:val="16"/>
      </w:rPr>
    </w:pPr>
    <w:r>
      <w:rPr>
        <w:color w:val="808080"/>
        <w:sz w:val="16"/>
      </w:rPr>
      <w:t>Beiratsvorsitzender Dr. Michael Lucke</w:t>
    </w:r>
    <w:r>
      <w:tab/>
    </w:r>
    <w:r>
      <w:rPr>
        <w:color w:val="808080"/>
        <w:sz w:val="16"/>
      </w:rPr>
      <w:t>BLZ 330 500 00, Konto 811 034</w:t>
    </w:r>
    <w:r>
      <w:rPr>
        <w:color w:val="808080"/>
        <w:sz w:val="16"/>
      </w:rPr>
      <w:tab/>
      <w:t>BLZ 330 700 90, Konto 0377085</w:t>
    </w:r>
  </w:p>
  <w:p w14:paraId="2A47C03E" w14:textId="77777777" w:rsidR="003A7F6A" w:rsidRDefault="003A7F6A">
    <w:pPr>
      <w:pStyle w:val="Fuzeile"/>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0D7" w14:textId="77777777" w:rsidR="003A7F6A" w:rsidRDefault="003A7F6A">
    <w:pPr>
      <w:pStyle w:val="Fuzeile"/>
      <w:jc w:val="cen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DCB5" w14:textId="77777777" w:rsidR="003A7F6A" w:rsidRDefault="003A7F6A">
    <w:pPr>
      <w:pStyle w:val="Fuzeile"/>
      <w:ind w:left="-284"/>
      <w:jc w:val="center"/>
    </w:pPr>
    <w:r>
      <w:rPr>
        <w:rFonts w:ascii="Arial" w:hAnsi="Arial" w:cs="Arial"/>
        <w:b/>
        <w:sz w:val="22"/>
        <w:szCs w:val="22"/>
      </w:rPr>
      <w:fldChar w:fldCharType="begin"/>
    </w:r>
    <w:r>
      <w:rPr>
        <w:rFonts w:ascii="Arial" w:hAnsi="Arial" w:cs="Arial"/>
        <w:b/>
        <w:sz w:val="22"/>
        <w:szCs w:val="22"/>
      </w:rPr>
      <w:instrText>PAGE  \* Arabic  \* MERGEFORMAT</w:instrText>
    </w:r>
    <w:r>
      <w:rPr>
        <w:rFonts w:ascii="Arial" w:hAnsi="Arial" w:cs="Arial"/>
        <w:b/>
        <w:sz w:val="22"/>
        <w:szCs w:val="22"/>
      </w:rPr>
      <w:fldChar w:fldCharType="separate"/>
    </w:r>
    <w:r w:rsidR="008B6127">
      <w:rPr>
        <w:rFonts w:ascii="Arial" w:hAnsi="Arial" w:cs="Arial"/>
        <w:b/>
        <w:noProof/>
        <w:sz w:val="22"/>
        <w:szCs w:val="22"/>
      </w:rPr>
      <w:t>1</w:t>
    </w:r>
    <w:r>
      <w:rPr>
        <w:rFonts w:ascii="Arial" w:hAnsi="Arial" w:cs="Arial"/>
        <w:b/>
        <w:sz w:val="22"/>
        <w:szCs w:val="22"/>
      </w:rPr>
      <w:fldChar w:fldCharType="end"/>
    </w:r>
    <w:r>
      <w:rPr>
        <w:rFonts w:ascii="Arial" w:hAnsi="Arial" w:cs="Arial"/>
        <w:sz w:val="22"/>
        <w:szCs w:val="22"/>
      </w:rPr>
      <w:t xml:space="preserve"> / </w:t>
    </w:r>
    <w:r>
      <w:rPr>
        <w:rFonts w:ascii="Arial" w:hAnsi="Arial" w:cs="Arial"/>
        <w:b/>
        <w:sz w:val="22"/>
        <w:szCs w:val="22"/>
      </w:rPr>
      <w:fldChar w:fldCharType="begin"/>
    </w:r>
    <w:r>
      <w:rPr>
        <w:rFonts w:ascii="Arial" w:hAnsi="Arial" w:cs="Arial"/>
        <w:b/>
        <w:sz w:val="22"/>
        <w:szCs w:val="22"/>
      </w:rPr>
      <w:instrText>NUMPAGES  \* Arabic  \* MERGEFORMAT</w:instrText>
    </w:r>
    <w:r>
      <w:rPr>
        <w:rFonts w:ascii="Arial" w:hAnsi="Arial" w:cs="Arial"/>
        <w:b/>
        <w:sz w:val="22"/>
        <w:szCs w:val="22"/>
      </w:rPr>
      <w:fldChar w:fldCharType="separate"/>
    </w:r>
    <w:r w:rsidR="008B6127">
      <w:rPr>
        <w:rFonts w:ascii="Arial" w:hAnsi="Arial" w:cs="Arial"/>
        <w:b/>
        <w:noProof/>
        <w:sz w:val="22"/>
        <w:szCs w:val="22"/>
      </w:rPr>
      <w:t>3</w:t>
    </w:r>
    <w:r>
      <w:rPr>
        <w:rFonts w:ascii="Arial" w:hAnsi="Arial" w:cs="Arial"/>
        <w:b/>
        <w:sz w:val="22"/>
        <w:szCs w:val="22"/>
      </w:rPr>
      <w:fldChar w:fldCharType="end"/>
    </w:r>
    <w:r>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445E5" w14:textId="77777777" w:rsidR="00A57E45" w:rsidRDefault="00A57E45">
      <w:r>
        <w:separator/>
      </w:r>
    </w:p>
  </w:footnote>
  <w:footnote w:type="continuationSeparator" w:id="0">
    <w:p w14:paraId="76E6028A" w14:textId="77777777" w:rsidR="00A57E45" w:rsidRDefault="00A57E45">
      <w:r>
        <w:continuationSeparator/>
      </w:r>
    </w:p>
  </w:footnote>
  <w:footnote w:type="continuationNotice" w:id="1">
    <w:p w14:paraId="1A224C45" w14:textId="77777777" w:rsidR="00A57E45" w:rsidRDefault="00A57E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89C4" w14:textId="77777777" w:rsidR="003A7F6A" w:rsidRDefault="003A7F6A">
    <w:pPr>
      <w:pStyle w:val="Kopfzeile"/>
    </w:pPr>
  </w:p>
  <w:p w14:paraId="25FA0370" w14:textId="77777777" w:rsidR="003A7F6A" w:rsidRDefault="001B3272">
    <w:pPr>
      <w:pStyle w:val="Kopfzeile"/>
    </w:pPr>
    <w:r>
      <w:rPr>
        <w:noProof/>
      </w:rPr>
      <w:object w:dxaOrig="1440" w:dyaOrig="1440" w14:anchorId="27C6F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pt;margin-top:43.2pt;width:24.6pt;height:28.1pt;z-index:251658240;mso-position-vertical-relative:page" o:allowincell="f" fillcolor="window">
          <v:imagedata r:id="rId1" o:title=""/>
          <w10:wrap type="topAndBottom" anchory="page"/>
          <w10:anchorlock/>
        </v:shape>
        <o:OLEObject Type="Embed" ProgID="Word.Picture.8" ShapeID="_x0000_s1027" DrawAspect="Content" ObjectID="_1751285232" r:id="rId2"/>
      </w:object>
    </w:r>
  </w:p>
  <w:p w14:paraId="0362B45C" w14:textId="77777777" w:rsidR="003A7F6A" w:rsidRDefault="001B3272">
    <w:pPr>
      <w:pStyle w:val="Kopfzeile"/>
    </w:pPr>
    <w:r>
      <w:rPr>
        <w:noProof/>
      </w:rPr>
      <w:object w:dxaOrig="1440" w:dyaOrig="1440" w14:anchorId="17200D57">
        <v:shape id="_x0000_s1029" type="#_x0000_t75" style="position:absolute;margin-left:288.9pt;margin-top:50.4pt;width:194.95pt;height:21.05pt;z-index:251658241;mso-position-vertical-relative:page" o:allowincell="f" fillcolor="window">
          <v:imagedata r:id="rId3" o:title="" blacklevel="-1966f"/>
          <w10:wrap type="topAndBottom" anchory="page"/>
          <w10:anchorlock/>
        </v:shape>
        <o:OLEObject Type="Embed" ProgID="Word.Picture.8" ShapeID="_x0000_s1029" DrawAspect="Content" ObjectID="_1751285233" r:id="rId4"/>
      </w:object>
    </w:r>
  </w:p>
  <w:p w14:paraId="7CADEAA3" w14:textId="6E2C31DC" w:rsidR="003A7F6A" w:rsidRDefault="00184424">
    <w:pPr>
      <w:pStyle w:val="Kopfzeile"/>
    </w:pPr>
    <w:r>
      <w:rPr>
        <w:noProof/>
      </w:rPr>
      <mc:AlternateContent>
        <mc:Choice Requires="wps">
          <w:drawing>
            <wp:anchor distT="0" distB="0" distL="114300" distR="114300" simplePos="0" relativeHeight="251658242" behindDoc="0" locked="1" layoutInCell="0" allowOverlap="1" wp14:anchorId="43AC8897" wp14:editId="4ACE7A07">
              <wp:simplePos x="0" y="0"/>
              <wp:positionH relativeFrom="column">
                <wp:posOffset>3607435</wp:posOffset>
              </wp:positionH>
              <wp:positionV relativeFrom="page">
                <wp:posOffset>911225</wp:posOffset>
              </wp:positionV>
              <wp:extent cx="2286000"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proofErr w:type="spellStart"/>
                          <w:r>
                            <w:t>Möddinghofe</w:t>
                          </w:r>
                          <w:proofErr w:type="spellEnd"/>
                          <w:r>
                            <w:t xml:space="preserve"> 30, D-42279 Wuppertal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8897" id="_x0000_t202" coordsize="21600,21600" o:spt="202" path="m,l,21600r21600,l21600,xe">
              <v:stroke joinstyle="miter"/>
              <v:path gradientshapeok="t" o:connecttype="rect"/>
            </v:shapetype>
            <v:shape id="Text Box 7" o:spid="_x0000_s1026" type="#_x0000_t202" style="position:absolute;margin-left:284.05pt;margin-top:71.75pt;width:180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nq9gEAANEDAAAOAAAAZHJzL2Uyb0RvYy54bWysU8Fu2zAMvQ/YPwi6L3aCNMuMOEWXIsOA&#10;bh3Q7QNkWbaFyaJGKbGzrx8lp2nQ3YbpIIgi9cj3SG1ux96wo0KvwZZ8Pss5U1ZCrW1b8h/f9+/W&#10;nPkgbC0MWFXyk/L8dvv2zWZwhVpAB6ZWyAjE+mJwJe9CcEWWedmpXvgZOGXJ2QD2IpCJbVajGAi9&#10;N9kiz1fZAFg7BKm8p9v7ycm3Cb9plAyPTeNVYKbkVFtIO6a9inu23YiiReE6Lc9liH+oohfaUtIL&#10;1L0Igh1Q/wXVa4ngoQkzCX0GTaOlShyIzTx/xeapE04lLiSOdxeZ/P+DlV+PT+4bsjB+hJEamEh4&#10;9wDyp2cWdp2wrbpDhKFToqbE8yhZNjhfnJ9GqX3hI0g1fIGamiwOARLQ2GAfVSGejNCpAaeL6GoM&#10;TNLlYrFe5Tm5JPluluvVMnUlE8Xza4c+fFLQs3goOVJTE7o4PvgQqxHFc0hM5sHoeq+NSQa21c4g&#10;OwoagH1aicCrMGNjsIX4bEKMN4lmZDZxDGM1Ml1TyREisq6gPhFvhGmu6B/QoQP8zdlAM1Vy/+sg&#10;UHFmPlvS7sN8SeRYSMby5v2CDLz2VNceYSVBlTxwNh13YRrcg0PddpRp6paFO9K70UmKl6rO5dPc&#10;JIXOMx4H89pOUS8/cfsHAAD//wMAUEsDBBQABgAIAAAAIQAF1rCG3wAAAAsBAAAPAAAAZHJzL2Rv&#10;d25yZXYueG1sTI/BToNAEIbvJr7DZky8GLsUCy3I0qiJxmtrH2Bhp0BkZwm7LfTtnZ7sceb/8s83&#10;xXa2vTjj6DtHCpaLCARS7UxHjYLDz+fzBoQPmozuHaGCC3rYlvd3hc6Nm2iH531oBJeQz7WCNoQh&#10;l9LXLVrtF25A4uzoRqsDj2MjzagnLre9jKMolVZ3xBdaPeBHi/Xv/mQVHL+npySbqq9wWO9W6bvu&#10;1pW7KPX4ML+9ggg4h38YrvqsDiU7Ve5ExoteQZJuloxysHpJQDCRxddNpSCOswxkWcjbH8o/AAAA&#10;//8DAFBLAQItABQABgAIAAAAIQC2gziS/gAAAOEBAAATAAAAAAAAAAAAAAAAAAAAAABbQ29udGVu&#10;dF9UeXBlc10ueG1sUEsBAi0AFAAGAAgAAAAhADj9If/WAAAAlAEAAAsAAAAAAAAAAAAAAAAALwEA&#10;AF9yZWxzLy5yZWxzUEsBAi0AFAAGAAgAAAAhAKgtGer2AQAA0QMAAA4AAAAAAAAAAAAAAAAALgIA&#10;AGRycy9lMm9Eb2MueG1sUEsBAi0AFAAGAAgAAAAhAAXWsIbfAAAACwEAAA8AAAAAAAAAAAAAAAAA&#10;UAQAAGRycy9kb3ducmV2LnhtbFBLBQYAAAAABAAEAPMAAABcBQAAAAA=&#10;" o:allowincell="f" stroked="f">
              <v:textbo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r>
                      <w:t>Möddinghofe 30, D-42279 Wuppertal</w:t>
                    </w:r>
                  </w:p>
                </w:txbxContent>
              </v:textbox>
              <w10:wrap anchory="page"/>
              <w10:anchorlock/>
            </v:shape>
          </w:pict>
        </mc:Fallback>
      </mc:AlternateContent>
    </w:r>
  </w:p>
  <w:p w14:paraId="370F586A" w14:textId="7935D6F4" w:rsidR="003A7F6A" w:rsidRDefault="003A7F6A">
    <w:pPr>
      <w:pStyle w:val="Kopfzeile"/>
      <w:tabs>
        <w:tab w:val="left" w:pos="5812"/>
      </w:tabs>
      <w:rPr>
        <w:rStyle w:val="Seitenzahl"/>
      </w:rPr>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 </w:t>
    </w:r>
    <w:r>
      <w:rPr>
        <w:rStyle w:val="Seitenzahl"/>
      </w:rPr>
      <w:fldChar w:fldCharType="begin"/>
    </w:r>
    <w:r>
      <w:rPr>
        <w:rStyle w:val="Seitenzahl"/>
      </w:rPr>
      <w:instrText xml:space="preserve"> CREATEDATE \@ "d. MMMM yyyy" \* MERGEFORMAT </w:instrText>
    </w:r>
    <w:r>
      <w:rPr>
        <w:rStyle w:val="Seitenzahl"/>
      </w:rPr>
      <w:fldChar w:fldCharType="separate"/>
    </w:r>
    <w:r w:rsidR="00AD014D">
      <w:rPr>
        <w:rStyle w:val="Seitenzahl"/>
        <w:noProof/>
      </w:rPr>
      <w:t>22. März 2023</w:t>
    </w:r>
    <w:r>
      <w:rPr>
        <w:rStyle w:val="Seitenzahl"/>
      </w:rPr>
      <w:fldChar w:fldCharType="end"/>
    </w:r>
  </w:p>
  <w:p w14:paraId="62BFB53F" w14:textId="77777777" w:rsidR="003A7F6A" w:rsidRDefault="003A7F6A">
    <w:pPr>
      <w:pStyle w:val="Kopfzeile"/>
      <w:tabs>
        <w:tab w:val="left" w:pos="5812"/>
      </w:tabs>
    </w:pPr>
    <w:r>
      <w:rPr>
        <w:rStyle w:val="Seitenzahl"/>
      </w:rPr>
      <w:t>Brief an Firma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D270" w14:textId="2845819F" w:rsidR="003A7F6A" w:rsidRDefault="00184424">
    <w:pPr>
      <w:pStyle w:val="Kopfzeile"/>
      <w:tabs>
        <w:tab w:val="left" w:pos="5812"/>
      </w:tabs>
      <w:rPr>
        <w:rFonts w:ascii="Arial" w:hAnsi="Arial" w:cs="Arial"/>
        <w:b/>
        <w:caps/>
        <w:sz w:val="36"/>
        <w:szCs w:val="36"/>
      </w:rPr>
    </w:pPr>
    <w:r>
      <w:rPr>
        <w:noProof/>
      </w:rPr>
      <mc:AlternateContent>
        <mc:Choice Requires="wps">
          <w:drawing>
            <wp:anchor distT="45720" distB="45720" distL="114300" distR="114300" simplePos="0" relativeHeight="251658244" behindDoc="0" locked="0" layoutInCell="1" allowOverlap="1" wp14:anchorId="4D00D55B" wp14:editId="30BEF18D">
              <wp:simplePos x="0" y="0"/>
              <wp:positionH relativeFrom="column">
                <wp:posOffset>4102735</wp:posOffset>
              </wp:positionH>
              <wp:positionV relativeFrom="paragraph">
                <wp:posOffset>-121920</wp:posOffset>
              </wp:positionV>
              <wp:extent cx="2437130" cy="53911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058D" w14:textId="72E172E3" w:rsidR="00C23368" w:rsidRPr="00C23368" w:rsidRDefault="00184424">
                          <w:r w:rsidRPr="00C23368">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00D55B" id="_x0000_t202" coordsize="21600,21600" o:spt="202" path="m,l,21600r21600,l21600,xe">
              <v:stroke joinstyle="miter"/>
              <v:path gradientshapeok="t" o:connecttype="rect"/>
            </v:shapetype>
            <v:shape id="Textfeld 2" o:spid="_x0000_s1027" type="#_x0000_t202" style="position:absolute;margin-left:323.05pt;margin-top:-9.6pt;width:191.9pt;height:42.45pt;z-index:25165824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xO4gEAAKYDAAAOAAAAZHJzL2Uyb0RvYy54bWysU9uO0zAQfUfiHyy/0zS9sGxUd7Xsqghp&#10;uUgLH+A4TmKReKyx26R8PWOn7RZ4Q7xYnhnnzDkzJ5u7se/YQaM3YAXPZ3POtFVQGdsI/v3b7s07&#10;znyQtpIdWC34UXt+t339ajO4Qi+gha7SyAjE+mJwgrchuCLLvGp1L/0MnLZUrAF7GSjEJqtQDoTe&#10;d9liPn+bDYCVQ1Dae8o+TkW+Tfh1rVX4UtdeB9YJTtxCOjGdZTyz7UYWDUrXGnWiIf+BRS+NpaYX&#10;qEcZJNuj+QuqNwrBQx1mCvoM6toonTSQmnz+h5rnVjqdtNBwvLuMyf8/WPX58Oy+IgvjexhpgUmE&#10;d0+gfnhm4aGVttH3iDC0WlbUOI8jywbni9OncdS+8BGkHD5BRUuW+wAJaKyxj1MhnYzQaQHHy9D1&#10;GJii5GK1vMmXVFJUWy9v83ydWsji/LVDHz5o6Fm8CI601IQuD08+RDayOD+JzSzsTNelxXb2twQ9&#10;jJnEPhKeqIexHJmpBF/GvlFMCdWR5CBMdiF706UF/MnZQFYR3JKXOes+WhrIbb5aRWelYLW+WVCA&#10;15XyuiKtIiDBA2fT9SFMbtw7NE1Lfc4ruKch7kzS98LpRJ7MkGSfjBvddh2nVy+/1/YXAAAA//8D&#10;AFBLAwQUAAYACAAAACEAz3rQhOMAAAALAQAADwAAAGRycy9kb3ducmV2LnhtbEyPy07DMBBF90j8&#10;gzVI7FonUUhJiFMhXhIVLBoqJHZuPE0i4nFkO234e9wVLEf36N4z5XrWAzuidb0hAfEyAobUGNVT&#10;K2D38by4Bea8JCUHQyjgBx2sq8uLUhbKnGiLx9q3LJSQK6SAzvux4Nw1HWrplmZECtnBWC19OG3L&#10;lZWnUK4HnkRRxrXsKSx0csSHDpvvetICXl43bbd93Eyfqa3T1fj1dHh/2wlxfTXf3wHzOPs/GM76&#10;QR2q4LQ3EynHBgFZmsUBFbCI8wTYmYiSPAe2D9nNCnhV8v8/VL8AAAD//wMAUEsBAi0AFAAGAAgA&#10;AAAhALaDOJL+AAAA4QEAABMAAAAAAAAAAAAAAAAAAAAAAFtDb250ZW50X1R5cGVzXS54bWxQSwEC&#10;LQAUAAYACAAAACEAOP0h/9YAAACUAQAACwAAAAAAAAAAAAAAAAAvAQAAX3JlbHMvLnJlbHNQSwEC&#10;LQAUAAYACAAAACEAxaV8TuIBAACmAwAADgAAAAAAAAAAAAAAAAAuAgAAZHJzL2Uyb0RvYy54bWxQ&#10;SwECLQAUAAYACAAAACEAz3rQhOMAAAALAQAADwAAAAAAAAAAAAAAAAA8BAAAZHJzL2Rvd25yZXYu&#10;eG1sUEsFBgAAAAAEAAQA8wAAAEwFAAAAAA==&#10;" filled="f" stroked="f">
              <v:textbox style="mso-fit-shape-to-text:t">
                <w:txbxContent>
                  <w:p w14:paraId="15D8058D" w14:textId="72E172E3" w:rsidR="00C23368" w:rsidRPr="00C23368" w:rsidRDefault="00184424">
                    <w:r w:rsidRPr="00C23368">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v:textbox>
              <w10:wrap type="square"/>
            </v:shape>
          </w:pict>
        </mc:Fallback>
      </mc:AlternateContent>
    </w:r>
  </w:p>
  <w:p w14:paraId="01C00BDA" w14:textId="77777777" w:rsidR="003A7F6A" w:rsidRDefault="003A7F6A">
    <w:pPr>
      <w:pStyle w:val="Kopfzeile"/>
      <w:tabs>
        <w:tab w:val="left" w:pos="5812"/>
      </w:tabs>
      <w:rPr>
        <w:rFonts w:ascii="Arial" w:hAnsi="Arial" w:cs="Arial"/>
        <w:b/>
        <w:cap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C793" w14:textId="1A3049ED" w:rsidR="003A7F6A" w:rsidRDefault="00184424">
    <w:pPr>
      <w:spacing w:line="360" w:lineRule="auto"/>
    </w:pPr>
    <w:r>
      <w:rPr>
        <w:noProof/>
      </w:rPr>
      <w:drawing>
        <wp:anchor distT="0" distB="0" distL="114300" distR="114300" simplePos="0" relativeHeight="251658243" behindDoc="0" locked="0" layoutInCell="1" allowOverlap="1" wp14:anchorId="3405EF5B" wp14:editId="20E206EC">
          <wp:simplePos x="0" y="0"/>
          <wp:positionH relativeFrom="margin">
            <wp:posOffset>3881755</wp:posOffset>
          </wp:positionH>
          <wp:positionV relativeFrom="margin">
            <wp:posOffset>-1752600</wp:posOffset>
          </wp:positionV>
          <wp:extent cx="2520315" cy="433705"/>
          <wp:effectExtent l="0" t="0" r="0" b="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C2127" w14:textId="77777777" w:rsidR="003A7F6A" w:rsidRDefault="003A7F6A">
    <w:pPr>
      <w:pStyle w:val="Kopfzeile"/>
    </w:pPr>
  </w:p>
  <w:p w14:paraId="51A0AB56" w14:textId="77777777" w:rsidR="003A7F6A" w:rsidRDefault="003A7F6A">
    <w:pPr>
      <w:pStyle w:val="Kopfzeile"/>
      <w:ind w:left="-426"/>
    </w:pPr>
    <w:r>
      <w:tab/>
    </w:r>
    <w:r>
      <w:tab/>
    </w:r>
  </w:p>
  <w:p w14:paraId="1BD9D7BD" w14:textId="77777777" w:rsidR="003A7F6A" w:rsidRDefault="003A7F6A">
    <w:pPr>
      <w:pStyle w:val="Kopfzeile"/>
      <w:rPr>
        <w:rFonts w:ascii="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0F98"/>
    <w:multiLevelType w:val="hybridMultilevel"/>
    <w:tmpl w:val="C144F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3BE4286"/>
    <w:multiLevelType w:val="hybridMultilevel"/>
    <w:tmpl w:val="7E1E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CF7A41"/>
    <w:multiLevelType w:val="hybridMultilevel"/>
    <w:tmpl w:val="AB80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731325"/>
    <w:multiLevelType w:val="hybridMultilevel"/>
    <w:tmpl w:val="28F48AE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636F6BD7"/>
    <w:multiLevelType w:val="hybridMultilevel"/>
    <w:tmpl w:val="B62A11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90152025">
    <w:abstractNumId w:val="2"/>
  </w:num>
  <w:num w:numId="2" w16cid:durableId="966594121">
    <w:abstractNumId w:val="1"/>
  </w:num>
  <w:num w:numId="3" w16cid:durableId="1565867773">
    <w:abstractNumId w:val="0"/>
  </w:num>
  <w:num w:numId="4" w16cid:durableId="394741591">
    <w:abstractNumId w:val="4"/>
  </w:num>
  <w:num w:numId="5" w16cid:durableId="1830320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17"/>
    <w:rsid w:val="00002D2B"/>
    <w:rsid w:val="0000314B"/>
    <w:rsid w:val="0000328D"/>
    <w:rsid w:val="00003F06"/>
    <w:rsid w:val="00005234"/>
    <w:rsid w:val="00005A9A"/>
    <w:rsid w:val="00006604"/>
    <w:rsid w:val="00007FC8"/>
    <w:rsid w:val="0001144A"/>
    <w:rsid w:val="000142BC"/>
    <w:rsid w:val="00017728"/>
    <w:rsid w:val="00020DA2"/>
    <w:rsid w:val="00021439"/>
    <w:rsid w:val="00022044"/>
    <w:rsid w:val="00022C78"/>
    <w:rsid w:val="000231EE"/>
    <w:rsid w:val="0002350F"/>
    <w:rsid w:val="0002448C"/>
    <w:rsid w:val="00024D3E"/>
    <w:rsid w:val="000250CB"/>
    <w:rsid w:val="00026B01"/>
    <w:rsid w:val="00026F00"/>
    <w:rsid w:val="00031E99"/>
    <w:rsid w:val="00033CDD"/>
    <w:rsid w:val="00034254"/>
    <w:rsid w:val="00034D9A"/>
    <w:rsid w:val="00036DF2"/>
    <w:rsid w:val="00037559"/>
    <w:rsid w:val="00037C52"/>
    <w:rsid w:val="0004012D"/>
    <w:rsid w:val="00042426"/>
    <w:rsid w:val="00044890"/>
    <w:rsid w:val="000469BD"/>
    <w:rsid w:val="00046F28"/>
    <w:rsid w:val="00050C65"/>
    <w:rsid w:val="00052EE7"/>
    <w:rsid w:val="00053707"/>
    <w:rsid w:val="000540F4"/>
    <w:rsid w:val="0005768F"/>
    <w:rsid w:val="00057819"/>
    <w:rsid w:val="00057BC1"/>
    <w:rsid w:val="00063A0F"/>
    <w:rsid w:val="0007115C"/>
    <w:rsid w:val="00071361"/>
    <w:rsid w:val="00073B8A"/>
    <w:rsid w:val="00076605"/>
    <w:rsid w:val="0007671E"/>
    <w:rsid w:val="000830FB"/>
    <w:rsid w:val="0008499C"/>
    <w:rsid w:val="00086077"/>
    <w:rsid w:val="00086B69"/>
    <w:rsid w:val="00091A8A"/>
    <w:rsid w:val="00091D2A"/>
    <w:rsid w:val="00094F85"/>
    <w:rsid w:val="00095158"/>
    <w:rsid w:val="000952CB"/>
    <w:rsid w:val="000A39F2"/>
    <w:rsid w:val="000B17FD"/>
    <w:rsid w:val="000B3179"/>
    <w:rsid w:val="000B32EC"/>
    <w:rsid w:val="000B3351"/>
    <w:rsid w:val="000B3DAC"/>
    <w:rsid w:val="000B50DB"/>
    <w:rsid w:val="000B5380"/>
    <w:rsid w:val="000B5C96"/>
    <w:rsid w:val="000B7D18"/>
    <w:rsid w:val="000B7FC1"/>
    <w:rsid w:val="000C2732"/>
    <w:rsid w:val="000C2D98"/>
    <w:rsid w:val="000C370C"/>
    <w:rsid w:val="000C441A"/>
    <w:rsid w:val="000C6B4D"/>
    <w:rsid w:val="000D08AC"/>
    <w:rsid w:val="000D1F99"/>
    <w:rsid w:val="000D51A0"/>
    <w:rsid w:val="000D5294"/>
    <w:rsid w:val="000D6E4D"/>
    <w:rsid w:val="000E0144"/>
    <w:rsid w:val="000E0DE7"/>
    <w:rsid w:val="000E1041"/>
    <w:rsid w:val="000E15BD"/>
    <w:rsid w:val="000E2EFD"/>
    <w:rsid w:val="000E3EEA"/>
    <w:rsid w:val="000E7810"/>
    <w:rsid w:val="000F0AEF"/>
    <w:rsid w:val="000F1FDD"/>
    <w:rsid w:val="00100260"/>
    <w:rsid w:val="00104CF6"/>
    <w:rsid w:val="001155C9"/>
    <w:rsid w:val="001156CD"/>
    <w:rsid w:val="001173FE"/>
    <w:rsid w:val="0012079D"/>
    <w:rsid w:val="001222C6"/>
    <w:rsid w:val="00123DE5"/>
    <w:rsid w:val="00130D5C"/>
    <w:rsid w:val="00131E6A"/>
    <w:rsid w:val="0013550C"/>
    <w:rsid w:val="00135ED7"/>
    <w:rsid w:val="00135F72"/>
    <w:rsid w:val="001375D5"/>
    <w:rsid w:val="00137F8F"/>
    <w:rsid w:val="001441C5"/>
    <w:rsid w:val="0014502E"/>
    <w:rsid w:val="00150981"/>
    <w:rsid w:val="00153B75"/>
    <w:rsid w:val="00157686"/>
    <w:rsid w:val="00160164"/>
    <w:rsid w:val="001632A0"/>
    <w:rsid w:val="0016514D"/>
    <w:rsid w:val="00165FFC"/>
    <w:rsid w:val="001666EC"/>
    <w:rsid w:val="001670C7"/>
    <w:rsid w:val="00167D20"/>
    <w:rsid w:val="00171289"/>
    <w:rsid w:val="00172BF0"/>
    <w:rsid w:val="00175F41"/>
    <w:rsid w:val="001766E1"/>
    <w:rsid w:val="001771FF"/>
    <w:rsid w:val="00177944"/>
    <w:rsid w:val="00180666"/>
    <w:rsid w:val="00182D79"/>
    <w:rsid w:val="00184424"/>
    <w:rsid w:val="00185419"/>
    <w:rsid w:val="00185C16"/>
    <w:rsid w:val="001912C4"/>
    <w:rsid w:val="00193770"/>
    <w:rsid w:val="00193EE7"/>
    <w:rsid w:val="0019515A"/>
    <w:rsid w:val="001A232C"/>
    <w:rsid w:val="001A3779"/>
    <w:rsid w:val="001A3ADC"/>
    <w:rsid w:val="001A5F2E"/>
    <w:rsid w:val="001A6831"/>
    <w:rsid w:val="001A68B9"/>
    <w:rsid w:val="001A6A78"/>
    <w:rsid w:val="001A7B49"/>
    <w:rsid w:val="001B2C0D"/>
    <w:rsid w:val="001B3272"/>
    <w:rsid w:val="001B562C"/>
    <w:rsid w:val="001B5ED2"/>
    <w:rsid w:val="001B6D43"/>
    <w:rsid w:val="001B755F"/>
    <w:rsid w:val="001C264F"/>
    <w:rsid w:val="001C3D62"/>
    <w:rsid w:val="001C5528"/>
    <w:rsid w:val="001C6FB7"/>
    <w:rsid w:val="001D184E"/>
    <w:rsid w:val="001D26B1"/>
    <w:rsid w:val="001D3243"/>
    <w:rsid w:val="001D6051"/>
    <w:rsid w:val="001D6F1C"/>
    <w:rsid w:val="001D7132"/>
    <w:rsid w:val="001E1B0C"/>
    <w:rsid w:val="001E1EC0"/>
    <w:rsid w:val="001E29C5"/>
    <w:rsid w:val="001E67B7"/>
    <w:rsid w:val="001E7736"/>
    <w:rsid w:val="001F2D45"/>
    <w:rsid w:val="001F4AE7"/>
    <w:rsid w:val="001F4D46"/>
    <w:rsid w:val="001F56B0"/>
    <w:rsid w:val="001F7057"/>
    <w:rsid w:val="001F7233"/>
    <w:rsid w:val="001F7862"/>
    <w:rsid w:val="00200333"/>
    <w:rsid w:val="00202B3A"/>
    <w:rsid w:val="00204CAD"/>
    <w:rsid w:val="0020611E"/>
    <w:rsid w:val="0020773B"/>
    <w:rsid w:val="00211921"/>
    <w:rsid w:val="0021352F"/>
    <w:rsid w:val="00213A37"/>
    <w:rsid w:val="00214DAF"/>
    <w:rsid w:val="002202C4"/>
    <w:rsid w:val="002211F9"/>
    <w:rsid w:val="00221D61"/>
    <w:rsid w:val="002235A9"/>
    <w:rsid w:val="00223F46"/>
    <w:rsid w:val="002246DE"/>
    <w:rsid w:val="002254E9"/>
    <w:rsid w:val="002259B8"/>
    <w:rsid w:val="00226981"/>
    <w:rsid w:val="00227B72"/>
    <w:rsid w:val="00234612"/>
    <w:rsid w:val="00235B1D"/>
    <w:rsid w:val="002435C9"/>
    <w:rsid w:val="00244AF8"/>
    <w:rsid w:val="00244B30"/>
    <w:rsid w:val="00245133"/>
    <w:rsid w:val="00245956"/>
    <w:rsid w:val="00245FAB"/>
    <w:rsid w:val="00246010"/>
    <w:rsid w:val="00246F87"/>
    <w:rsid w:val="00247AFE"/>
    <w:rsid w:val="00255E28"/>
    <w:rsid w:val="00257991"/>
    <w:rsid w:val="00260A57"/>
    <w:rsid w:val="002628DE"/>
    <w:rsid w:val="0026405F"/>
    <w:rsid w:val="00264156"/>
    <w:rsid w:val="0026482D"/>
    <w:rsid w:val="00266A59"/>
    <w:rsid w:val="002676F1"/>
    <w:rsid w:val="002718EC"/>
    <w:rsid w:val="00273F2A"/>
    <w:rsid w:val="00276BF1"/>
    <w:rsid w:val="002777F4"/>
    <w:rsid w:val="0028037E"/>
    <w:rsid w:val="0028221E"/>
    <w:rsid w:val="00282570"/>
    <w:rsid w:val="002832C3"/>
    <w:rsid w:val="0028366A"/>
    <w:rsid w:val="00287B26"/>
    <w:rsid w:val="00290A5F"/>
    <w:rsid w:val="00292D37"/>
    <w:rsid w:val="00293ED6"/>
    <w:rsid w:val="0029426A"/>
    <w:rsid w:val="00294BB4"/>
    <w:rsid w:val="00295101"/>
    <w:rsid w:val="00295C0A"/>
    <w:rsid w:val="00295E99"/>
    <w:rsid w:val="0029660B"/>
    <w:rsid w:val="00297580"/>
    <w:rsid w:val="002A01A2"/>
    <w:rsid w:val="002A0D86"/>
    <w:rsid w:val="002A5247"/>
    <w:rsid w:val="002A6EAC"/>
    <w:rsid w:val="002A7277"/>
    <w:rsid w:val="002B0A48"/>
    <w:rsid w:val="002B0D6A"/>
    <w:rsid w:val="002B2C38"/>
    <w:rsid w:val="002B63D7"/>
    <w:rsid w:val="002B7990"/>
    <w:rsid w:val="002B799C"/>
    <w:rsid w:val="002C0EAF"/>
    <w:rsid w:val="002C14F2"/>
    <w:rsid w:val="002C1EDB"/>
    <w:rsid w:val="002C3088"/>
    <w:rsid w:val="002C375A"/>
    <w:rsid w:val="002C4363"/>
    <w:rsid w:val="002C6465"/>
    <w:rsid w:val="002C6CD2"/>
    <w:rsid w:val="002D0354"/>
    <w:rsid w:val="002D1DB6"/>
    <w:rsid w:val="002D5085"/>
    <w:rsid w:val="002D7B50"/>
    <w:rsid w:val="002F2314"/>
    <w:rsid w:val="002F4950"/>
    <w:rsid w:val="002F5E4D"/>
    <w:rsid w:val="003013A6"/>
    <w:rsid w:val="0030153F"/>
    <w:rsid w:val="0030186B"/>
    <w:rsid w:val="00301F95"/>
    <w:rsid w:val="00303B0A"/>
    <w:rsid w:val="0030583A"/>
    <w:rsid w:val="003113BA"/>
    <w:rsid w:val="00311DC6"/>
    <w:rsid w:val="00314DF4"/>
    <w:rsid w:val="00315A04"/>
    <w:rsid w:val="00320274"/>
    <w:rsid w:val="00320482"/>
    <w:rsid w:val="003232D9"/>
    <w:rsid w:val="0032397B"/>
    <w:rsid w:val="00323A2C"/>
    <w:rsid w:val="003246FE"/>
    <w:rsid w:val="00326C46"/>
    <w:rsid w:val="00327C3A"/>
    <w:rsid w:val="00330BEC"/>
    <w:rsid w:val="003313EF"/>
    <w:rsid w:val="00336407"/>
    <w:rsid w:val="00336B55"/>
    <w:rsid w:val="00341904"/>
    <w:rsid w:val="00342F80"/>
    <w:rsid w:val="003430F6"/>
    <w:rsid w:val="0034428E"/>
    <w:rsid w:val="0034786E"/>
    <w:rsid w:val="00347E72"/>
    <w:rsid w:val="00353CB4"/>
    <w:rsid w:val="00354BBF"/>
    <w:rsid w:val="0036064D"/>
    <w:rsid w:val="003623B6"/>
    <w:rsid w:val="003628D0"/>
    <w:rsid w:val="00363F5A"/>
    <w:rsid w:val="00365FFA"/>
    <w:rsid w:val="00370DEC"/>
    <w:rsid w:val="00372DEF"/>
    <w:rsid w:val="0037357E"/>
    <w:rsid w:val="00375E3F"/>
    <w:rsid w:val="00376666"/>
    <w:rsid w:val="003800AB"/>
    <w:rsid w:val="003835C9"/>
    <w:rsid w:val="0038670B"/>
    <w:rsid w:val="00386E86"/>
    <w:rsid w:val="0039139C"/>
    <w:rsid w:val="00391643"/>
    <w:rsid w:val="003933FD"/>
    <w:rsid w:val="00393BB4"/>
    <w:rsid w:val="00396978"/>
    <w:rsid w:val="003A018C"/>
    <w:rsid w:val="003A7F6A"/>
    <w:rsid w:val="003B09A2"/>
    <w:rsid w:val="003B09DB"/>
    <w:rsid w:val="003B11E4"/>
    <w:rsid w:val="003B1968"/>
    <w:rsid w:val="003B5B79"/>
    <w:rsid w:val="003B650D"/>
    <w:rsid w:val="003C2B05"/>
    <w:rsid w:val="003C3004"/>
    <w:rsid w:val="003C45C3"/>
    <w:rsid w:val="003C56E9"/>
    <w:rsid w:val="003C7700"/>
    <w:rsid w:val="003C7A2A"/>
    <w:rsid w:val="003D09E3"/>
    <w:rsid w:val="003D2A96"/>
    <w:rsid w:val="003D63E3"/>
    <w:rsid w:val="003D7FF8"/>
    <w:rsid w:val="003E2107"/>
    <w:rsid w:val="003E3B87"/>
    <w:rsid w:val="003E7D30"/>
    <w:rsid w:val="003F1E23"/>
    <w:rsid w:val="003F34EB"/>
    <w:rsid w:val="003F3C5F"/>
    <w:rsid w:val="003F56AF"/>
    <w:rsid w:val="00401556"/>
    <w:rsid w:val="00401D6D"/>
    <w:rsid w:val="00401F4C"/>
    <w:rsid w:val="00402953"/>
    <w:rsid w:val="00403F56"/>
    <w:rsid w:val="004041D8"/>
    <w:rsid w:val="0040532D"/>
    <w:rsid w:val="004069FF"/>
    <w:rsid w:val="0041009A"/>
    <w:rsid w:val="00412C00"/>
    <w:rsid w:val="00415833"/>
    <w:rsid w:val="00415D1E"/>
    <w:rsid w:val="00421788"/>
    <w:rsid w:val="00421A01"/>
    <w:rsid w:val="00422C26"/>
    <w:rsid w:val="004262FC"/>
    <w:rsid w:val="0042738C"/>
    <w:rsid w:val="00430131"/>
    <w:rsid w:val="004305AB"/>
    <w:rsid w:val="00430846"/>
    <w:rsid w:val="0043113E"/>
    <w:rsid w:val="00431445"/>
    <w:rsid w:val="00432A09"/>
    <w:rsid w:val="00434891"/>
    <w:rsid w:val="004416D9"/>
    <w:rsid w:val="00441C46"/>
    <w:rsid w:val="00443492"/>
    <w:rsid w:val="00443CC3"/>
    <w:rsid w:val="00446157"/>
    <w:rsid w:val="00452CFC"/>
    <w:rsid w:val="00453CEE"/>
    <w:rsid w:val="004561B4"/>
    <w:rsid w:val="00456554"/>
    <w:rsid w:val="004604DF"/>
    <w:rsid w:val="004605AF"/>
    <w:rsid w:val="0046120F"/>
    <w:rsid w:val="004612F0"/>
    <w:rsid w:val="00464B9A"/>
    <w:rsid w:val="00465483"/>
    <w:rsid w:val="00465771"/>
    <w:rsid w:val="00473464"/>
    <w:rsid w:val="0047390E"/>
    <w:rsid w:val="0047484F"/>
    <w:rsid w:val="00477714"/>
    <w:rsid w:val="004850C7"/>
    <w:rsid w:val="0048562F"/>
    <w:rsid w:val="00487343"/>
    <w:rsid w:val="00487611"/>
    <w:rsid w:val="00487884"/>
    <w:rsid w:val="00493328"/>
    <w:rsid w:val="00495A2F"/>
    <w:rsid w:val="00495AC9"/>
    <w:rsid w:val="004A0A45"/>
    <w:rsid w:val="004A3305"/>
    <w:rsid w:val="004A3C6B"/>
    <w:rsid w:val="004A6409"/>
    <w:rsid w:val="004A68FE"/>
    <w:rsid w:val="004A7E6C"/>
    <w:rsid w:val="004B3477"/>
    <w:rsid w:val="004C686D"/>
    <w:rsid w:val="004D03A4"/>
    <w:rsid w:val="004D12CF"/>
    <w:rsid w:val="004D30DB"/>
    <w:rsid w:val="004D7610"/>
    <w:rsid w:val="004D77F3"/>
    <w:rsid w:val="004E058B"/>
    <w:rsid w:val="004E1B33"/>
    <w:rsid w:val="004E2C4E"/>
    <w:rsid w:val="004E302C"/>
    <w:rsid w:val="004E3720"/>
    <w:rsid w:val="004E45CD"/>
    <w:rsid w:val="004F071C"/>
    <w:rsid w:val="004F2E31"/>
    <w:rsid w:val="004F4715"/>
    <w:rsid w:val="004F52F2"/>
    <w:rsid w:val="004F5784"/>
    <w:rsid w:val="004F642C"/>
    <w:rsid w:val="00500748"/>
    <w:rsid w:val="00503C28"/>
    <w:rsid w:val="005048DD"/>
    <w:rsid w:val="005118D4"/>
    <w:rsid w:val="00513093"/>
    <w:rsid w:val="00513358"/>
    <w:rsid w:val="005144E2"/>
    <w:rsid w:val="00514C31"/>
    <w:rsid w:val="0051535E"/>
    <w:rsid w:val="00517515"/>
    <w:rsid w:val="00517CEC"/>
    <w:rsid w:val="00521081"/>
    <w:rsid w:val="00525AB0"/>
    <w:rsid w:val="00525CA7"/>
    <w:rsid w:val="00526C4B"/>
    <w:rsid w:val="00531928"/>
    <w:rsid w:val="00535353"/>
    <w:rsid w:val="00536BF8"/>
    <w:rsid w:val="00537F5E"/>
    <w:rsid w:val="00537FF6"/>
    <w:rsid w:val="005425BF"/>
    <w:rsid w:val="005430D6"/>
    <w:rsid w:val="00544573"/>
    <w:rsid w:val="005449E7"/>
    <w:rsid w:val="00545423"/>
    <w:rsid w:val="005454B1"/>
    <w:rsid w:val="00551446"/>
    <w:rsid w:val="00553840"/>
    <w:rsid w:val="00554CAB"/>
    <w:rsid w:val="00560072"/>
    <w:rsid w:val="005645FB"/>
    <w:rsid w:val="00564682"/>
    <w:rsid w:val="00564AF3"/>
    <w:rsid w:val="0056589C"/>
    <w:rsid w:val="00567A0E"/>
    <w:rsid w:val="00567CC1"/>
    <w:rsid w:val="0057050E"/>
    <w:rsid w:val="00573128"/>
    <w:rsid w:val="00573414"/>
    <w:rsid w:val="00573B32"/>
    <w:rsid w:val="00576F93"/>
    <w:rsid w:val="00582719"/>
    <w:rsid w:val="00585A4D"/>
    <w:rsid w:val="00590E2D"/>
    <w:rsid w:val="00594E07"/>
    <w:rsid w:val="005954C6"/>
    <w:rsid w:val="00597C30"/>
    <w:rsid w:val="005A1F00"/>
    <w:rsid w:val="005A7218"/>
    <w:rsid w:val="005B062E"/>
    <w:rsid w:val="005B0E5B"/>
    <w:rsid w:val="005B11CF"/>
    <w:rsid w:val="005B1367"/>
    <w:rsid w:val="005B14B1"/>
    <w:rsid w:val="005B1F7A"/>
    <w:rsid w:val="005B2078"/>
    <w:rsid w:val="005B2622"/>
    <w:rsid w:val="005B4F26"/>
    <w:rsid w:val="005B50A3"/>
    <w:rsid w:val="005B5D60"/>
    <w:rsid w:val="005B6914"/>
    <w:rsid w:val="005C17D7"/>
    <w:rsid w:val="005C2912"/>
    <w:rsid w:val="005C34CA"/>
    <w:rsid w:val="005C7874"/>
    <w:rsid w:val="005C788A"/>
    <w:rsid w:val="005D36A8"/>
    <w:rsid w:val="005D554A"/>
    <w:rsid w:val="005D709A"/>
    <w:rsid w:val="005D7A12"/>
    <w:rsid w:val="005E0375"/>
    <w:rsid w:val="005E165D"/>
    <w:rsid w:val="005E35B2"/>
    <w:rsid w:val="005E3C03"/>
    <w:rsid w:val="005E7CBF"/>
    <w:rsid w:val="005F5441"/>
    <w:rsid w:val="005F6766"/>
    <w:rsid w:val="005F6AD4"/>
    <w:rsid w:val="005F6CA8"/>
    <w:rsid w:val="00601FEB"/>
    <w:rsid w:val="0060206D"/>
    <w:rsid w:val="0060366D"/>
    <w:rsid w:val="00603C3A"/>
    <w:rsid w:val="00604C44"/>
    <w:rsid w:val="00605A80"/>
    <w:rsid w:val="0061069B"/>
    <w:rsid w:val="006122B4"/>
    <w:rsid w:val="00615C30"/>
    <w:rsid w:val="00617A28"/>
    <w:rsid w:val="006265D1"/>
    <w:rsid w:val="00627FF9"/>
    <w:rsid w:val="00630DB0"/>
    <w:rsid w:val="00630EBE"/>
    <w:rsid w:val="006313DA"/>
    <w:rsid w:val="00632DD3"/>
    <w:rsid w:val="0063447D"/>
    <w:rsid w:val="00635005"/>
    <w:rsid w:val="006357B9"/>
    <w:rsid w:val="00637153"/>
    <w:rsid w:val="006419D7"/>
    <w:rsid w:val="00641B27"/>
    <w:rsid w:val="006427A0"/>
    <w:rsid w:val="00645925"/>
    <w:rsid w:val="0065279D"/>
    <w:rsid w:val="006609EF"/>
    <w:rsid w:val="00661CDB"/>
    <w:rsid w:val="00661FD3"/>
    <w:rsid w:val="00671D3E"/>
    <w:rsid w:val="006722FB"/>
    <w:rsid w:val="0067447F"/>
    <w:rsid w:val="006747D5"/>
    <w:rsid w:val="006809EB"/>
    <w:rsid w:val="00681B15"/>
    <w:rsid w:val="00682247"/>
    <w:rsid w:val="006832FE"/>
    <w:rsid w:val="00684321"/>
    <w:rsid w:val="00687B1E"/>
    <w:rsid w:val="00690FBA"/>
    <w:rsid w:val="00691D0A"/>
    <w:rsid w:val="00691D2D"/>
    <w:rsid w:val="006932B5"/>
    <w:rsid w:val="0069419A"/>
    <w:rsid w:val="00694415"/>
    <w:rsid w:val="00695888"/>
    <w:rsid w:val="00695D9F"/>
    <w:rsid w:val="00697242"/>
    <w:rsid w:val="006A2AC8"/>
    <w:rsid w:val="006A79F7"/>
    <w:rsid w:val="006B1694"/>
    <w:rsid w:val="006B1F0D"/>
    <w:rsid w:val="006B2D2F"/>
    <w:rsid w:val="006B7168"/>
    <w:rsid w:val="006B7DA0"/>
    <w:rsid w:val="006B7DF3"/>
    <w:rsid w:val="006C069A"/>
    <w:rsid w:val="006C13CD"/>
    <w:rsid w:val="006C50BD"/>
    <w:rsid w:val="006C57CA"/>
    <w:rsid w:val="006C7447"/>
    <w:rsid w:val="006D45ED"/>
    <w:rsid w:val="006D64A6"/>
    <w:rsid w:val="006D78F5"/>
    <w:rsid w:val="006E1327"/>
    <w:rsid w:val="006E1642"/>
    <w:rsid w:val="006E274B"/>
    <w:rsid w:val="006E560C"/>
    <w:rsid w:val="006E5D12"/>
    <w:rsid w:val="006E6D98"/>
    <w:rsid w:val="006E720B"/>
    <w:rsid w:val="006E7C1F"/>
    <w:rsid w:val="006F0FD9"/>
    <w:rsid w:val="006F1908"/>
    <w:rsid w:val="006F1E25"/>
    <w:rsid w:val="006F3C6C"/>
    <w:rsid w:val="006F5B81"/>
    <w:rsid w:val="006F7CFC"/>
    <w:rsid w:val="00704300"/>
    <w:rsid w:val="007048D6"/>
    <w:rsid w:val="00705B02"/>
    <w:rsid w:val="00710A22"/>
    <w:rsid w:val="00712CE9"/>
    <w:rsid w:val="00713FAE"/>
    <w:rsid w:val="00714987"/>
    <w:rsid w:val="00714E49"/>
    <w:rsid w:val="00715F53"/>
    <w:rsid w:val="007200EA"/>
    <w:rsid w:val="00721915"/>
    <w:rsid w:val="00721DEF"/>
    <w:rsid w:val="00723710"/>
    <w:rsid w:val="00725A02"/>
    <w:rsid w:val="00726D1A"/>
    <w:rsid w:val="00727AF2"/>
    <w:rsid w:val="0073113C"/>
    <w:rsid w:val="00732EDE"/>
    <w:rsid w:val="00732F74"/>
    <w:rsid w:val="00734B5D"/>
    <w:rsid w:val="00736440"/>
    <w:rsid w:val="00737089"/>
    <w:rsid w:val="00737EA9"/>
    <w:rsid w:val="00742A9E"/>
    <w:rsid w:val="00742F25"/>
    <w:rsid w:val="00743AB6"/>
    <w:rsid w:val="0074449F"/>
    <w:rsid w:val="007511F5"/>
    <w:rsid w:val="00751537"/>
    <w:rsid w:val="00751D04"/>
    <w:rsid w:val="0075451E"/>
    <w:rsid w:val="00754B69"/>
    <w:rsid w:val="00756AB0"/>
    <w:rsid w:val="00757ED0"/>
    <w:rsid w:val="00761AB9"/>
    <w:rsid w:val="00763389"/>
    <w:rsid w:val="007655B7"/>
    <w:rsid w:val="00771265"/>
    <w:rsid w:val="00773FC5"/>
    <w:rsid w:val="007751D1"/>
    <w:rsid w:val="007754F0"/>
    <w:rsid w:val="007802DC"/>
    <w:rsid w:val="00780A62"/>
    <w:rsid w:val="00782A0F"/>
    <w:rsid w:val="00783080"/>
    <w:rsid w:val="00783E8B"/>
    <w:rsid w:val="00784943"/>
    <w:rsid w:val="00785278"/>
    <w:rsid w:val="00786AC3"/>
    <w:rsid w:val="00787B18"/>
    <w:rsid w:val="00787EE2"/>
    <w:rsid w:val="00791CA0"/>
    <w:rsid w:val="00793085"/>
    <w:rsid w:val="007952F2"/>
    <w:rsid w:val="00796232"/>
    <w:rsid w:val="007A01AB"/>
    <w:rsid w:val="007A0963"/>
    <w:rsid w:val="007A1DFB"/>
    <w:rsid w:val="007A21FD"/>
    <w:rsid w:val="007A5C85"/>
    <w:rsid w:val="007A6BCD"/>
    <w:rsid w:val="007A7772"/>
    <w:rsid w:val="007B3589"/>
    <w:rsid w:val="007B5529"/>
    <w:rsid w:val="007B698D"/>
    <w:rsid w:val="007C0D26"/>
    <w:rsid w:val="007D24A1"/>
    <w:rsid w:val="007D517E"/>
    <w:rsid w:val="007E05C4"/>
    <w:rsid w:val="007E192E"/>
    <w:rsid w:val="007E1BB3"/>
    <w:rsid w:val="007E2364"/>
    <w:rsid w:val="007E4CA7"/>
    <w:rsid w:val="007F034B"/>
    <w:rsid w:val="007F118A"/>
    <w:rsid w:val="007F1EBE"/>
    <w:rsid w:val="007F4C7B"/>
    <w:rsid w:val="007F5C46"/>
    <w:rsid w:val="007F6651"/>
    <w:rsid w:val="007F6A24"/>
    <w:rsid w:val="00800E10"/>
    <w:rsid w:val="0080472C"/>
    <w:rsid w:val="00806028"/>
    <w:rsid w:val="00806058"/>
    <w:rsid w:val="00806C34"/>
    <w:rsid w:val="00813BF9"/>
    <w:rsid w:val="00813FAF"/>
    <w:rsid w:val="00814BD9"/>
    <w:rsid w:val="00814E6F"/>
    <w:rsid w:val="00815FF2"/>
    <w:rsid w:val="00822DC6"/>
    <w:rsid w:val="0082320A"/>
    <w:rsid w:val="00823EA3"/>
    <w:rsid w:val="0082663B"/>
    <w:rsid w:val="0082693D"/>
    <w:rsid w:val="0082751C"/>
    <w:rsid w:val="00827B1B"/>
    <w:rsid w:val="00827B3C"/>
    <w:rsid w:val="00827CAF"/>
    <w:rsid w:val="0083756A"/>
    <w:rsid w:val="00840427"/>
    <w:rsid w:val="00841F1C"/>
    <w:rsid w:val="0084230D"/>
    <w:rsid w:val="0084320F"/>
    <w:rsid w:val="008449C7"/>
    <w:rsid w:val="00844F01"/>
    <w:rsid w:val="00845253"/>
    <w:rsid w:val="00845384"/>
    <w:rsid w:val="00845743"/>
    <w:rsid w:val="008505E7"/>
    <w:rsid w:val="0085347F"/>
    <w:rsid w:val="00853489"/>
    <w:rsid w:val="0085681C"/>
    <w:rsid w:val="0086071E"/>
    <w:rsid w:val="00860D6A"/>
    <w:rsid w:val="0086469B"/>
    <w:rsid w:val="00865CA2"/>
    <w:rsid w:val="008667EB"/>
    <w:rsid w:val="008670F9"/>
    <w:rsid w:val="00867DB4"/>
    <w:rsid w:val="0087027E"/>
    <w:rsid w:val="008743B7"/>
    <w:rsid w:val="00877B88"/>
    <w:rsid w:val="00880197"/>
    <w:rsid w:val="00880689"/>
    <w:rsid w:val="00881130"/>
    <w:rsid w:val="00881D22"/>
    <w:rsid w:val="00881EAA"/>
    <w:rsid w:val="008841CB"/>
    <w:rsid w:val="00885EC8"/>
    <w:rsid w:val="0088717C"/>
    <w:rsid w:val="0088724F"/>
    <w:rsid w:val="008879E8"/>
    <w:rsid w:val="00887C60"/>
    <w:rsid w:val="00887DA9"/>
    <w:rsid w:val="0089278A"/>
    <w:rsid w:val="00893883"/>
    <w:rsid w:val="00893B2B"/>
    <w:rsid w:val="00894824"/>
    <w:rsid w:val="008962A5"/>
    <w:rsid w:val="008962CC"/>
    <w:rsid w:val="008A0DCB"/>
    <w:rsid w:val="008A111E"/>
    <w:rsid w:val="008A6133"/>
    <w:rsid w:val="008B030B"/>
    <w:rsid w:val="008B099D"/>
    <w:rsid w:val="008B14D4"/>
    <w:rsid w:val="008B1FC7"/>
    <w:rsid w:val="008B245A"/>
    <w:rsid w:val="008B43F6"/>
    <w:rsid w:val="008B4EDD"/>
    <w:rsid w:val="008B6127"/>
    <w:rsid w:val="008B67C8"/>
    <w:rsid w:val="008B6B53"/>
    <w:rsid w:val="008C2195"/>
    <w:rsid w:val="008C367B"/>
    <w:rsid w:val="008D2BD7"/>
    <w:rsid w:val="008D5325"/>
    <w:rsid w:val="008D572F"/>
    <w:rsid w:val="008D5E10"/>
    <w:rsid w:val="008D6F06"/>
    <w:rsid w:val="008D7CD0"/>
    <w:rsid w:val="008D7E43"/>
    <w:rsid w:val="008E3861"/>
    <w:rsid w:val="008E3CE7"/>
    <w:rsid w:val="008E4D14"/>
    <w:rsid w:val="008E504A"/>
    <w:rsid w:val="008F00B3"/>
    <w:rsid w:val="008F0691"/>
    <w:rsid w:val="008F6385"/>
    <w:rsid w:val="008F63B5"/>
    <w:rsid w:val="008F650C"/>
    <w:rsid w:val="008F6719"/>
    <w:rsid w:val="00901CFB"/>
    <w:rsid w:val="009026BB"/>
    <w:rsid w:val="009031A8"/>
    <w:rsid w:val="00903BA6"/>
    <w:rsid w:val="009049C0"/>
    <w:rsid w:val="00906E1C"/>
    <w:rsid w:val="00910C32"/>
    <w:rsid w:val="00916B94"/>
    <w:rsid w:val="00921770"/>
    <w:rsid w:val="0092693B"/>
    <w:rsid w:val="0093020B"/>
    <w:rsid w:val="00931021"/>
    <w:rsid w:val="00932F8E"/>
    <w:rsid w:val="00933CA3"/>
    <w:rsid w:val="009344D8"/>
    <w:rsid w:val="009359D7"/>
    <w:rsid w:val="009366C2"/>
    <w:rsid w:val="00940167"/>
    <w:rsid w:val="0094372D"/>
    <w:rsid w:val="00945273"/>
    <w:rsid w:val="00945509"/>
    <w:rsid w:val="00945975"/>
    <w:rsid w:val="00950D81"/>
    <w:rsid w:val="0095213B"/>
    <w:rsid w:val="0095408E"/>
    <w:rsid w:val="0095771E"/>
    <w:rsid w:val="00960460"/>
    <w:rsid w:val="00964B51"/>
    <w:rsid w:val="00965CC7"/>
    <w:rsid w:val="00966321"/>
    <w:rsid w:val="00966830"/>
    <w:rsid w:val="009676DF"/>
    <w:rsid w:val="00967904"/>
    <w:rsid w:val="00970E54"/>
    <w:rsid w:val="0097475F"/>
    <w:rsid w:val="009763F4"/>
    <w:rsid w:val="009815F1"/>
    <w:rsid w:val="00982811"/>
    <w:rsid w:val="0098580F"/>
    <w:rsid w:val="00991F68"/>
    <w:rsid w:val="00992256"/>
    <w:rsid w:val="0099474C"/>
    <w:rsid w:val="00997B66"/>
    <w:rsid w:val="00997D81"/>
    <w:rsid w:val="009A05F4"/>
    <w:rsid w:val="009A1EB4"/>
    <w:rsid w:val="009A5431"/>
    <w:rsid w:val="009B0915"/>
    <w:rsid w:val="009B2B53"/>
    <w:rsid w:val="009B41E2"/>
    <w:rsid w:val="009B4F0E"/>
    <w:rsid w:val="009B79A9"/>
    <w:rsid w:val="009B79B0"/>
    <w:rsid w:val="009C02D6"/>
    <w:rsid w:val="009C0932"/>
    <w:rsid w:val="009C222A"/>
    <w:rsid w:val="009C7656"/>
    <w:rsid w:val="009D05A9"/>
    <w:rsid w:val="009D0C48"/>
    <w:rsid w:val="009D34B6"/>
    <w:rsid w:val="009D4995"/>
    <w:rsid w:val="009D7C7B"/>
    <w:rsid w:val="009E106D"/>
    <w:rsid w:val="009E1BA7"/>
    <w:rsid w:val="009E2411"/>
    <w:rsid w:val="009E248B"/>
    <w:rsid w:val="009E5280"/>
    <w:rsid w:val="009F22A9"/>
    <w:rsid w:val="009F22B2"/>
    <w:rsid w:val="009F4A1A"/>
    <w:rsid w:val="009F4AC5"/>
    <w:rsid w:val="009F4FDD"/>
    <w:rsid w:val="009F713D"/>
    <w:rsid w:val="00A0002B"/>
    <w:rsid w:val="00A026D5"/>
    <w:rsid w:val="00A033C5"/>
    <w:rsid w:val="00A044C9"/>
    <w:rsid w:val="00A05AF5"/>
    <w:rsid w:val="00A117A5"/>
    <w:rsid w:val="00A124F0"/>
    <w:rsid w:val="00A17317"/>
    <w:rsid w:val="00A20603"/>
    <w:rsid w:val="00A21837"/>
    <w:rsid w:val="00A2240C"/>
    <w:rsid w:val="00A24756"/>
    <w:rsid w:val="00A26C62"/>
    <w:rsid w:val="00A301E2"/>
    <w:rsid w:val="00A311A9"/>
    <w:rsid w:val="00A33820"/>
    <w:rsid w:val="00A33864"/>
    <w:rsid w:val="00A35379"/>
    <w:rsid w:val="00A369CA"/>
    <w:rsid w:val="00A40F95"/>
    <w:rsid w:val="00A41DA1"/>
    <w:rsid w:val="00A42D3A"/>
    <w:rsid w:val="00A44913"/>
    <w:rsid w:val="00A4511E"/>
    <w:rsid w:val="00A45562"/>
    <w:rsid w:val="00A45C7F"/>
    <w:rsid w:val="00A51F72"/>
    <w:rsid w:val="00A53804"/>
    <w:rsid w:val="00A547DB"/>
    <w:rsid w:val="00A568E8"/>
    <w:rsid w:val="00A57381"/>
    <w:rsid w:val="00A57E45"/>
    <w:rsid w:val="00A6130D"/>
    <w:rsid w:val="00A61C5A"/>
    <w:rsid w:val="00A64735"/>
    <w:rsid w:val="00A6550E"/>
    <w:rsid w:val="00A6594A"/>
    <w:rsid w:val="00A66C94"/>
    <w:rsid w:val="00A675C0"/>
    <w:rsid w:val="00A714D3"/>
    <w:rsid w:val="00A72E87"/>
    <w:rsid w:val="00A7409F"/>
    <w:rsid w:val="00A80AAF"/>
    <w:rsid w:val="00A829C1"/>
    <w:rsid w:val="00A830A4"/>
    <w:rsid w:val="00A844EC"/>
    <w:rsid w:val="00A84EE4"/>
    <w:rsid w:val="00A877CA"/>
    <w:rsid w:val="00A87A12"/>
    <w:rsid w:val="00A90FD5"/>
    <w:rsid w:val="00A92A83"/>
    <w:rsid w:val="00A95F73"/>
    <w:rsid w:val="00A97D0E"/>
    <w:rsid w:val="00AA107D"/>
    <w:rsid w:val="00AA3297"/>
    <w:rsid w:val="00AA395E"/>
    <w:rsid w:val="00AA3C4E"/>
    <w:rsid w:val="00AA63E4"/>
    <w:rsid w:val="00AA66C8"/>
    <w:rsid w:val="00AA6A95"/>
    <w:rsid w:val="00AB1102"/>
    <w:rsid w:val="00AB1409"/>
    <w:rsid w:val="00AB1A9A"/>
    <w:rsid w:val="00AB275B"/>
    <w:rsid w:val="00AB2947"/>
    <w:rsid w:val="00AB34DF"/>
    <w:rsid w:val="00AB3A02"/>
    <w:rsid w:val="00AB755B"/>
    <w:rsid w:val="00AC1B65"/>
    <w:rsid w:val="00AC3339"/>
    <w:rsid w:val="00AC3985"/>
    <w:rsid w:val="00AC6112"/>
    <w:rsid w:val="00AC704E"/>
    <w:rsid w:val="00AD014D"/>
    <w:rsid w:val="00AD284C"/>
    <w:rsid w:val="00AD439E"/>
    <w:rsid w:val="00AD4DF0"/>
    <w:rsid w:val="00AD679D"/>
    <w:rsid w:val="00AE0410"/>
    <w:rsid w:val="00AE1366"/>
    <w:rsid w:val="00AE3007"/>
    <w:rsid w:val="00AE3032"/>
    <w:rsid w:val="00AE31AF"/>
    <w:rsid w:val="00AE53FC"/>
    <w:rsid w:val="00AF1E44"/>
    <w:rsid w:val="00AF2789"/>
    <w:rsid w:val="00AF3A30"/>
    <w:rsid w:val="00AF60A3"/>
    <w:rsid w:val="00AF6BC2"/>
    <w:rsid w:val="00AF7652"/>
    <w:rsid w:val="00B01554"/>
    <w:rsid w:val="00B01FBB"/>
    <w:rsid w:val="00B023BD"/>
    <w:rsid w:val="00B04B00"/>
    <w:rsid w:val="00B054A6"/>
    <w:rsid w:val="00B104BF"/>
    <w:rsid w:val="00B10C89"/>
    <w:rsid w:val="00B13B59"/>
    <w:rsid w:val="00B13D64"/>
    <w:rsid w:val="00B1489D"/>
    <w:rsid w:val="00B15AF8"/>
    <w:rsid w:val="00B15F4D"/>
    <w:rsid w:val="00B25B99"/>
    <w:rsid w:val="00B31658"/>
    <w:rsid w:val="00B31A3F"/>
    <w:rsid w:val="00B32EF7"/>
    <w:rsid w:val="00B33978"/>
    <w:rsid w:val="00B34F6C"/>
    <w:rsid w:val="00B355F7"/>
    <w:rsid w:val="00B42C12"/>
    <w:rsid w:val="00B42CF1"/>
    <w:rsid w:val="00B4374B"/>
    <w:rsid w:val="00B451EA"/>
    <w:rsid w:val="00B4657D"/>
    <w:rsid w:val="00B478C0"/>
    <w:rsid w:val="00B54AD5"/>
    <w:rsid w:val="00B556DD"/>
    <w:rsid w:val="00B55A4D"/>
    <w:rsid w:val="00B569F8"/>
    <w:rsid w:val="00B6138B"/>
    <w:rsid w:val="00B66941"/>
    <w:rsid w:val="00B66ECD"/>
    <w:rsid w:val="00B7142E"/>
    <w:rsid w:val="00B72D99"/>
    <w:rsid w:val="00B8268F"/>
    <w:rsid w:val="00B837E8"/>
    <w:rsid w:val="00B83D45"/>
    <w:rsid w:val="00B848B4"/>
    <w:rsid w:val="00B8717D"/>
    <w:rsid w:val="00B91D67"/>
    <w:rsid w:val="00B92725"/>
    <w:rsid w:val="00B93859"/>
    <w:rsid w:val="00B94C21"/>
    <w:rsid w:val="00B966E3"/>
    <w:rsid w:val="00BA0952"/>
    <w:rsid w:val="00BA2AE5"/>
    <w:rsid w:val="00BA4D6F"/>
    <w:rsid w:val="00BA6F01"/>
    <w:rsid w:val="00BB6293"/>
    <w:rsid w:val="00BB6E96"/>
    <w:rsid w:val="00BB7801"/>
    <w:rsid w:val="00BC04D6"/>
    <w:rsid w:val="00BC14FB"/>
    <w:rsid w:val="00BC1A15"/>
    <w:rsid w:val="00BC2689"/>
    <w:rsid w:val="00BC3700"/>
    <w:rsid w:val="00BC3B8A"/>
    <w:rsid w:val="00BC4F85"/>
    <w:rsid w:val="00BC68DF"/>
    <w:rsid w:val="00BD042D"/>
    <w:rsid w:val="00BD0AAC"/>
    <w:rsid w:val="00BD4F53"/>
    <w:rsid w:val="00BD5FD8"/>
    <w:rsid w:val="00BE1DC7"/>
    <w:rsid w:val="00BE3CFC"/>
    <w:rsid w:val="00BE4162"/>
    <w:rsid w:val="00BE4E55"/>
    <w:rsid w:val="00BE59CE"/>
    <w:rsid w:val="00BE61BF"/>
    <w:rsid w:val="00BF5417"/>
    <w:rsid w:val="00BF5B1F"/>
    <w:rsid w:val="00C01630"/>
    <w:rsid w:val="00C02D28"/>
    <w:rsid w:val="00C0564E"/>
    <w:rsid w:val="00C10402"/>
    <w:rsid w:val="00C12249"/>
    <w:rsid w:val="00C12E22"/>
    <w:rsid w:val="00C15E63"/>
    <w:rsid w:val="00C15E99"/>
    <w:rsid w:val="00C1719F"/>
    <w:rsid w:val="00C173CB"/>
    <w:rsid w:val="00C176CD"/>
    <w:rsid w:val="00C17722"/>
    <w:rsid w:val="00C23368"/>
    <w:rsid w:val="00C245FF"/>
    <w:rsid w:val="00C26C25"/>
    <w:rsid w:val="00C3359E"/>
    <w:rsid w:val="00C3482B"/>
    <w:rsid w:val="00C35E0C"/>
    <w:rsid w:val="00C37DBB"/>
    <w:rsid w:val="00C43D46"/>
    <w:rsid w:val="00C45628"/>
    <w:rsid w:val="00C45A7F"/>
    <w:rsid w:val="00C46941"/>
    <w:rsid w:val="00C46C81"/>
    <w:rsid w:val="00C471CC"/>
    <w:rsid w:val="00C47841"/>
    <w:rsid w:val="00C47D55"/>
    <w:rsid w:val="00C5188C"/>
    <w:rsid w:val="00C5249D"/>
    <w:rsid w:val="00C55E07"/>
    <w:rsid w:val="00C57281"/>
    <w:rsid w:val="00C61D73"/>
    <w:rsid w:val="00C63196"/>
    <w:rsid w:val="00C64B3A"/>
    <w:rsid w:val="00C66E48"/>
    <w:rsid w:val="00C72F81"/>
    <w:rsid w:val="00C74CCE"/>
    <w:rsid w:val="00C74E53"/>
    <w:rsid w:val="00C76250"/>
    <w:rsid w:val="00C77C6D"/>
    <w:rsid w:val="00C802F4"/>
    <w:rsid w:val="00C80565"/>
    <w:rsid w:val="00C81457"/>
    <w:rsid w:val="00C8266B"/>
    <w:rsid w:val="00C877F7"/>
    <w:rsid w:val="00C90329"/>
    <w:rsid w:val="00C91447"/>
    <w:rsid w:val="00C925F1"/>
    <w:rsid w:val="00C940BC"/>
    <w:rsid w:val="00CA1003"/>
    <w:rsid w:val="00CA368A"/>
    <w:rsid w:val="00CA3E2A"/>
    <w:rsid w:val="00CA6AEC"/>
    <w:rsid w:val="00CA7955"/>
    <w:rsid w:val="00CB0A50"/>
    <w:rsid w:val="00CB2349"/>
    <w:rsid w:val="00CB66A2"/>
    <w:rsid w:val="00CC09C7"/>
    <w:rsid w:val="00CC0B5E"/>
    <w:rsid w:val="00CC1CD6"/>
    <w:rsid w:val="00CC513C"/>
    <w:rsid w:val="00CC6284"/>
    <w:rsid w:val="00CC65D5"/>
    <w:rsid w:val="00CC7B83"/>
    <w:rsid w:val="00CD0110"/>
    <w:rsid w:val="00CE0AAF"/>
    <w:rsid w:val="00CE5C89"/>
    <w:rsid w:val="00CE6549"/>
    <w:rsid w:val="00CE6FEF"/>
    <w:rsid w:val="00CE7152"/>
    <w:rsid w:val="00CE7F5C"/>
    <w:rsid w:val="00CF1DDA"/>
    <w:rsid w:val="00CF229E"/>
    <w:rsid w:val="00CF5B97"/>
    <w:rsid w:val="00D01C14"/>
    <w:rsid w:val="00D038E4"/>
    <w:rsid w:val="00D05261"/>
    <w:rsid w:val="00D1069C"/>
    <w:rsid w:val="00D10F24"/>
    <w:rsid w:val="00D134E8"/>
    <w:rsid w:val="00D14816"/>
    <w:rsid w:val="00D16683"/>
    <w:rsid w:val="00D21041"/>
    <w:rsid w:val="00D235D5"/>
    <w:rsid w:val="00D2671D"/>
    <w:rsid w:val="00D2742D"/>
    <w:rsid w:val="00D30621"/>
    <w:rsid w:val="00D31F3F"/>
    <w:rsid w:val="00D322F3"/>
    <w:rsid w:val="00D33234"/>
    <w:rsid w:val="00D333A4"/>
    <w:rsid w:val="00D338F6"/>
    <w:rsid w:val="00D34551"/>
    <w:rsid w:val="00D349EF"/>
    <w:rsid w:val="00D360F6"/>
    <w:rsid w:val="00D37169"/>
    <w:rsid w:val="00D40093"/>
    <w:rsid w:val="00D42512"/>
    <w:rsid w:val="00D43ACC"/>
    <w:rsid w:val="00D471ED"/>
    <w:rsid w:val="00D56B6C"/>
    <w:rsid w:val="00D57D6F"/>
    <w:rsid w:val="00D57E0F"/>
    <w:rsid w:val="00D66EF5"/>
    <w:rsid w:val="00D70631"/>
    <w:rsid w:val="00D71EDE"/>
    <w:rsid w:val="00D73702"/>
    <w:rsid w:val="00D75518"/>
    <w:rsid w:val="00D75DDD"/>
    <w:rsid w:val="00D813BE"/>
    <w:rsid w:val="00D843F1"/>
    <w:rsid w:val="00D84FB8"/>
    <w:rsid w:val="00D939A3"/>
    <w:rsid w:val="00D95AC3"/>
    <w:rsid w:val="00D95BBE"/>
    <w:rsid w:val="00D96280"/>
    <w:rsid w:val="00D9722E"/>
    <w:rsid w:val="00D9741C"/>
    <w:rsid w:val="00DA0957"/>
    <w:rsid w:val="00DB2AB6"/>
    <w:rsid w:val="00DB32D3"/>
    <w:rsid w:val="00DB33DF"/>
    <w:rsid w:val="00DB4220"/>
    <w:rsid w:val="00DB4336"/>
    <w:rsid w:val="00DB500B"/>
    <w:rsid w:val="00DB6A7C"/>
    <w:rsid w:val="00DB714F"/>
    <w:rsid w:val="00DC10F4"/>
    <w:rsid w:val="00DC4BCE"/>
    <w:rsid w:val="00DC5D32"/>
    <w:rsid w:val="00DC7A39"/>
    <w:rsid w:val="00DD3039"/>
    <w:rsid w:val="00DD3EA0"/>
    <w:rsid w:val="00DD460F"/>
    <w:rsid w:val="00DD50B9"/>
    <w:rsid w:val="00DD6FC0"/>
    <w:rsid w:val="00DD7E4A"/>
    <w:rsid w:val="00DE2CA8"/>
    <w:rsid w:val="00DE3AA3"/>
    <w:rsid w:val="00DE4673"/>
    <w:rsid w:val="00DF0B22"/>
    <w:rsid w:val="00DF0C11"/>
    <w:rsid w:val="00DF0DE6"/>
    <w:rsid w:val="00DF5A1F"/>
    <w:rsid w:val="00DF657F"/>
    <w:rsid w:val="00DF6837"/>
    <w:rsid w:val="00DF7CD4"/>
    <w:rsid w:val="00DF7DA6"/>
    <w:rsid w:val="00E01F8A"/>
    <w:rsid w:val="00E077B0"/>
    <w:rsid w:val="00E07E73"/>
    <w:rsid w:val="00E07FA5"/>
    <w:rsid w:val="00E10071"/>
    <w:rsid w:val="00E10181"/>
    <w:rsid w:val="00E102EF"/>
    <w:rsid w:val="00E17646"/>
    <w:rsid w:val="00E2066F"/>
    <w:rsid w:val="00E2390F"/>
    <w:rsid w:val="00E26282"/>
    <w:rsid w:val="00E262E2"/>
    <w:rsid w:val="00E26892"/>
    <w:rsid w:val="00E26971"/>
    <w:rsid w:val="00E27283"/>
    <w:rsid w:val="00E30EEE"/>
    <w:rsid w:val="00E31441"/>
    <w:rsid w:val="00E35B0C"/>
    <w:rsid w:val="00E40693"/>
    <w:rsid w:val="00E417C1"/>
    <w:rsid w:val="00E41A1B"/>
    <w:rsid w:val="00E44DB0"/>
    <w:rsid w:val="00E46668"/>
    <w:rsid w:val="00E46E4F"/>
    <w:rsid w:val="00E50F2A"/>
    <w:rsid w:val="00E52470"/>
    <w:rsid w:val="00E54294"/>
    <w:rsid w:val="00E56E2A"/>
    <w:rsid w:val="00E5735D"/>
    <w:rsid w:val="00E628CD"/>
    <w:rsid w:val="00E62C35"/>
    <w:rsid w:val="00E64553"/>
    <w:rsid w:val="00E647B5"/>
    <w:rsid w:val="00E673D3"/>
    <w:rsid w:val="00E67EB9"/>
    <w:rsid w:val="00E70E2E"/>
    <w:rsid w:val="00E7173E"/>
    <w:rsid w:val="00E728F9"/>
    <w:rsid w:val="00E80845"/>
    <w:rsid w:val="00E83051"/>
    <w:rsid w:val="00E86950"/>
    <w:rsid w:val="00E8709F"/>
    <w:rsid w:val="00E8761F"/>
    <w:rsid w:val="00E87FB9"/>
    <w:rsid w:val="00E9328A"/>
    <w:rsid w:val="00E93458"/>
    <w:rsid w:val="00E95E3E"/>
    <w:rsid w:val="00EA0696"/>
    <w:rsid w:val="00EA06CA"/>
    <w:rsid w:val="00EA1CDA"/>
    <w:rsid w:val="00EA1CF8"/>
    <w:rsid w:val="00EA2A18"/>
    <w:rsid w:val="00EA4591"/>
    <w:rsid w:val="00EA530D"/>
    <w:rsid w:val="00EB2254"/>
    <w:rsid w:val="00EB2F9F"/>
    <w:rsid w:val="00EB540B"/>
    <w:rsid w:val="00EB7665"/>
    <w:rsid w:val="00EC02C6"/>
    <w:rsid w:val="00EC0FD0"/>
    <w:rsid w:val="00EC1313"/>
    <w:rsid w:val="00EC39C8"/>
    <w:rsid w:val="00EC770D"/>
    <w:rsid w:val="00ED0A5E"/>
    <w:rsid w:val="00ED3516"/>
    <w:rsid w:val="00ED4006"/>
    <w:rsid w:val="00ED753F"/>
    <w:rsid w:val="00EE081E"/>
    <w:rsid w:val="00EE3163"/>
    <w:rsid w:val="00EE494C"/>
    <w:rsid w:val="00EF0D7F"/>
    <w:rsid w:val="00EF1E75"/>
    <w:rsid w:val="00EF2B22"/>
    <w:rsid w:val="00EF2CD5"/>
    <w:rsid w:val="00EF409A"/>
    <w:rsid w:val="00F003E4"/>
    <w:rsid w:val="00F03C79"/>
    <w:rsid w:val="00F06A0D"/>
    <w:rsid w:val="00F1057E"/>
    <w:rsid w:val="00F11AB2"/>
    <w:rsid w:val="00F12994"/>
    <w:rsid w:val="00F1682E"/>
    <w:rsid w:val="00F171CD"/>
    <w:rsid w:val="00F17FB9"/>
    <w:rsid w:val="00F21B15"/>
    <w:rsid w:val="00F21CA9"/>
    <w:rsid w:val="00F23053"/>
    <w:rsid w:val="00F231EC"/>
    <w:rsid w:val="00F23270"/>
    <w:rsid w:val="00F2462B"/>
    <w:rsid w:val="00F3261F"/>
    <w:rsid w:val="00F35704"/>
    <w:rsid w:val="00F36D62"/>
    <w:rsid w:val="00F37317"/>
    <w:rsid w:val="00F37370"/>
    <w:rsid w:val="00F40E11"/>
    <w:rsid w:val="00F42534"/>
    <w:rsid w:val="00F46E44"/>
    <w:rsid w:val="00F47405"/>
    <w:rsid w:val="00F51927"/>
    <w:rsid w:val="00F56648"/>
    <w:rsid w:val="00F57F61"/>
    <w:rsid w:val="00F620BD"/>
    <w:rsid w:val="00F628C4"/>
    <w:rsid w:val="00F6365A"/>
    <w:rsid w:val="00F63994"/>
    <w:rsid w:val="00F67D46"/>
    <w:rsid w:val="00F7087D"/>
    <w:rsid w:val="00F716AB"/>
    <w:rsid w:val="00F71D2D"/>
    <w:rsid w:val="00F72B73"/>
    <w:rsid w:val="00F750F2"/>
    <w:rsid w:val="00F817F6"/>
    <w:rsid w:val="00F828BA"/>
    <w:rsid w:val="00F82D4A"/>
    <w:rsid w:val="00F82EE7"/>
    <w:rsid w:val="00F833C6"/>
    <w:rsid w:val="00F84028"/>
    <w:rsid w:val="00F86054"/>
    <w:rsid w:val="00F875B5"/>
    <w:rsid w:val="00F87BD4"/>
    <w:rsid w:val="00F87E06"/>
    <w:rsid w:val="00F92A9B"/>
    <w:rsid w:val="00F93B9D"/>
    <w:rsid w:val="00F951AF"/>
    <w:rsid w:val="00F96D78"/>
    <w:rsid w:val="00FA49F5"/>
    <w:rsid w:val="00FA552A"/>
    <w:rsid w:val="00FA58E6"/>
    <w:rsid w:val="00FA592B"/>
    <w:rsid w:val="00FB173C"/>
    <w:rsid w:val="00FB1A4A"/>
    <w:rsid w:val="00FB40C4"/>
    <w:rsid w:val="00FB52FF"/>
    <w:rsid w:val="00FB624A"/>
    <w:rsid w:val="00FC125B"/>
    <w:rsid w:val="00FC1750"/>
    <w:rsid w:val="00FC1EA9"/>
    <w:rsid w:val="00FC3D10"/>
    <w:rsid w:val="00FC4E36"/>
    <w:rsid w:val="00FC63E1"/>
    <w:rsid w:val="00FC6A0E"/>
    <w:rsid w:val="00FD03DC"/>
    <w:rsid w:val="00FD1D5D"/>
    <w:rsid w:val="00FD2A23"/>
    <w:rsid w:val="00FD4C13"/>
    <w:rsid w:val="00FE1C1D"/>
    <w:rsid w:val="00FE42BE"/>
    <w:rsid w:val="00FE4498"/>
    <w:rsid w:val="00FE460F"/>
    <w:rsid w:val="00FE526D"/>
    <w:rsid w:val="00FE7047"/>
    <w:rsid w:val="00FF2010"/>
    <w:rsid w:val="00FF22A3"/>
    <w:rsid w:val="00FF376B"/>
    <w:rsid w:val="00FF4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DC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5245"/>
        <w:tab w:val="left" w:pos="7371"/>
      </w:tabs>
      <w:ind w:right="-853"/>
      <w:outlineLvl w:val="1"/>
    </w:pPr>
    <w:rPr>
      <w:rFonts w:ascii="Arial" w:hAnsi="Arial" w:cs="Arial"/>
      <w:color w:val="000000"/>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560"/>
        <w:tab w:val="left" w:pos="2410"/>
        <w:tab w:val="left" w:pos="4962"/>
        <w:tab w:val="left" w:pos="6379"/>
        <w:tab w:val="left" w:pos="7797"/>
      </w:tabs>
      <w:ind w:right="-853"/>
    </w:pPr>
    <w:rPr>
      <w:color w:val="808080"/>
      <w:sz w:val="16"/>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EinfacherAbsatz">
    <w:name w:val="[Einfacher Absatz]"/>
    <w:basedOn w:val="Standard"/>
    <w:pPr>
      <w:autoSpaceDE w:val="0"/>
      <w:autoSpaceDN w:val="0"/>
      <w:adjustRightInd w:val="0"/>
      <w:spacing w:line="288" w:lineRule="auto"/>
      <w:textAlignment w:val="center"/>
    </w:pPr>
    <w:rPr>
      <w:color w:val="000000"/>
      <w:sz w:val="24"/>
      <w:szCs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news-img-caption">
    <w:name w:val="news-img-caption"/>
    <w:basedOn w:val="Standard"/>
    <w:rsid w:val="008B030B"/>
    <w:pPr>
      <w:spacing w:before="100" w:beforeAutospacing="1" w:after="100" w:afterAutospacing="1"/>
    </w:pPr>
    <w:rPr>
      <w:sz w:val="24"/>
      <w:szCs w:val="24"/>
      <w:lang w:eastAsia="zh-CN"/>
    </w:rPr>
  </w:style>
  <w:style w:type="paragraph" w:styleId="StandardWeb">
    <w:name w:val="Normal (Web)"/>
    <w:basedOn w:val="Standard"/>
    <w:uiPriority w:val="99"/>
    <w:pPr>
      <w:spacing w:before="100" w:beforeAutospacing="1" w:after="100" w:afterAutospacing="1"/>
    </w:pPr>
    <w:rPr>
      <w:sz w:val="24"/>
      <w:szCs w:val="24"/>
    </w:rPr>
  </w:style>
  <w:style w:type="paragraph" w:styleId="Listenabsatz">
    <w:name w:val="List Paragraph"/>
    <w:basedOn w:val="Standard"/>
    <w:uiPriority w:val="34"/>
    <w:qFormat/>
    <w:pPr>
      <w:ind w:left="720"/>
      <w:contextualSpacing/>
    </w:pPr>
    <w:rPr>
      <w:rFonts w:eastAsia="SimSun"/>
      <w:sz w:val="24"/>
      <w:szCs w:val="24"/>
      <w:lang w:eastAsia="zh-CN"/>
    </w:rPr>
  </w:style>
  <w:style w:type="paragraph" w:customStyle="1" w:styleId="033Contentsmallli">
    <w:name w:val="033_Content_small_li"/>
    <w:basedOn w:val="Standard"/>
    <w:pPr>
      <w:autoSpaceDE w:val="0"/>
      <w:autoSpaceDN w:val="0"/>
      <w:adjustRightInd w:val="0"/>
      <w:spacing w:line="203" w:lineRule="atLeast"/>
      <w:textAlignment w:val="center"/>
    </w:pPr>
    <w:rPr>
      <w:rFonts w:ascii="Arial" w:hAnsi="Arial" w:cs="Arial"/>
      <w:color w:val="000000"/>
      <w:w w:val="97"/>
      <w:sz w:val="16"/>
      <w:szCs w:val="16"/>
      <w:lang w:eastAsia="zh-CN"/>
    </w:rPr>
  </w:style>
  <w:style w:type="paragraph" w:customStyle="1" w:styleId="bodytext">
    <w:name w:val="bodytext"/>
    <w:basedOn w:val="Standard"/>
    <w:rsid w:val="008B030B"/>
    <w:pPr>
      <w:spacing w:before="100" w:beforeAutospacing="1" w:after="100" w:afterAutospacing="1"/>
    </w:pPr>
    <w:rPr>
      <w:sz w:val="24"/>
      <w:szCs w:val="24"/>
      <w:lang w:eastAsia="zh-CN"/>
    </w:rPr>
  </w:style>
  <w:style w:type="character" w:customStyle="1" w:styleId="FuzeileZchn">
    <w:name w:val="Fußzeile Zchn"/>
    <w:rPr>
      <w:lang w:eastAsia="de-DE"/>
    </w:rPr>
  </w:style>
  <w:style w:type="character" w:styleId="Kommentarzeichen">
    <w:name w:val="annotation reference"/>
    <w:semiHidden/>
    <w:rPr>
      <w:sz w:val="16"/>
      <w:szCs w:val="16"/>
    </w:rPr>
  </w:style>
  <w:style w:type="paragraph" w:styleId="Kommentartext">
    <w:name w:val="annotation text"/>
    <w:basedOn w:val="Standard"/>
    <w:semiHidden/>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berarbeitung">
    <w:name w:val="Revision"/>
    <w:hidden/>
    <w:semiHidden/>
  </w:style>
  <w:style w:type="character" w:styleId="Fett">
    <w:name w:val="Strong"/>
    <w:uiPriority w:val="22"/>
    <w:qFormat/>
    <w:rPr>
      <w:b/>
      <w:bCs/>
    </w:rPr>
  </w:style>
  <w:style w:type="character" w:customStyle="1" w:styleId="TextkrperZchn">
    <w:name w:val="Textkörper Zchn"/>
    <w:rPr>
      <w:color w:val="808080"/>
      <w:sz w:val="16"/>
      <w:lang w:eastAsia="de-DE"/>
    </w:rPr>
  </w:style>
  <w:style w:type="character" w:styleId="Hervorhebung">
    <w:name w:val="Emphasis"/>
    <w:uiPriority w:val="20"/>
    <w:qFormat/>
    <w:rsid w:val="00732F74"/>
    <w:rPr>
      <w:i/>
      <w:iCs/>
    </w:rPr>
  </w:style>
  <w:style w:type="character" w:styleId="NichtaufgelsteErwhnung">
    <w:name w:val="Unresolved Mention"/>
    <w:uiPriority w:val="99"/>
    <w:semiHidden/>
    <w:unhideWhenUsed/>
    <w:rsid w:val="00B55A4D"/>
    <w:rPr>
      <w:color w:val="605E5C"/>
      <w:shd w:val="clear" w:color="auto" w:fill="E1DFDD"/>
    </w:rPr>
  </w:style>
  <w:style w:type="character" w:styleId="BesuchterLink">
    <w:name w:val="FollowedHyperlink"/>
    <w:basedOn w:val="Absatz-Standardschriftart"/>
    <w:uiPriority w:val="99"/>
    <w:semiHidden/>
    <w:unhideWhenUsed/>
    <w:rsid w:val="006B1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209">
      <w:bodyDiv w:val="1"/>
      <w:marLeft w:val="0"/>
      <w:marRight w:val="0"/>
      <w:marTop w:val="0"/>
      <w:marBottom w:val="0"/>
      <w:divBdr>
        <w:top w:val="none" w:sz="0" w:space="0" w:color="auto"/>
        <w:left w:val="none" w:sz="0" w:space="0" w:color="auto"/>
        <w:bottom w:val="none" w:sz="0" w:space="0" w:color="auto"/>
        <w:right w:val="none" w:sz="0" w:space="0" w:color="auto"/>
      </w:divBdr>
    </w:div>
    <w:div w:id="56823201">
      <w:bodyDiv w:val="1"/>
      <w:marLeft w:val="0"/>
      <w:marRight w:val="0"/>
      <w:marTop w:val="0"/>
      <w:marBottom w:val="0"/>
      <w:divBdr>
        <w:top w:val="none" w:sz="0" w:space="0" w:color="auto"/>
        <w:left w:val="none" w:sz="0" w:space="0" w:color="auto"/>
        <w:bottom w:val="none" w:sz="0" w:space="0" w:color="auto"/>
        <w:right w:val="none" w:sz="0" w:space="0" w:color="auto"/>
      </w:divBdr>
    </w:div>
    <w:div w:id="108429030">
      <w:bodyDiv w:val="1"/>
      <w:marLeft w:val="0"/>
      <w:marRight w:val="0"/>
      <w:marTop w:val="0"/>
      <w:marBottom w:val="0"/>
      <w:divBdr>
        <w:top w:val="none" w:sz="0" w:space="0" w:color="auto"/>
        <w:left w:val="none" w:sz="0" w:space="0" w:color="auto"/>
        <w:bottom w:val="none" w:sz="0" w:space="0" w:color="auto"/>
        <w:right w:val="none" w:sz="0" w:space="0" w:color="auto"/>
      </w:divBdr>
    </w:div>
    <w:div w:id="484781223">
      <w:bodyDiv w:val="1"/>
      <w:marLeft w:val="0"/>
      <w:marRight w:val="0"/>
      <w:marTop w:val="0"/>
      <w:marBottom w:val="0"/>
      <w:divBdr>
        <w:top w:val="none" w:sz="0" w:space="0" w:color="auto"/>
        <w:left w:val="none" w:sz="0" w:space="0" w:color="auto"/>
        <w:bottom w:val="none" w:sz="0" w:space="0" w:color="auto"/>
        <w:right w:val="none" w:sz="0" w:space="0" w:color="auto"/>
      </w:divBdr>
    </w:div>
    <w:div w:id="497693979">
      <w:bodyDiv w:val="1"/>
      <w:marLeft w:val="0"/>
      <w:marRight w:val="0"/>
      <w:marTop w:val="0"/>
      <w:marBottom w:val="0"/>
      <w:divBdr>
        <w:top w:val="none" w:sz="0" w:space="0" w:color="auto"/>
        <w:left w:val="none" w:sz="0" w:space="0" w:color="auto"/>
        <w:bottom w:val="none" w:sz="0" w:space="0" w:color="auto"/>
        <w:right w:val="none" w:sz="0" w:space="0" w:color="auto"/>
      </w:divBdr>
    </w:div>
    <w:div w:id="557479190">
      <w:bodyDiv w:val="1"/>
      <w:marLeft w:val="0"/>
      <w:marRight w:val="0"/>
      <w:marTop w:val="0"/>
      <w:marBottom w:val="0"/>
      <w:divBdr>
        <w:top w:val="none" w:sz="0" w:space="0" w:color="auto"/>
        <w:left w:val="none" w:sz="0" w:space="0" w:color="auto"/>
        <w:bottom w:val="none" w:sz="0" w:space="0" w:color="auto"/>
        <w:right w:val="none" w:sz="0" w:space="0" w:color="auto"/>
      </w:divBdr>
    </w:div>
    <w:div w:id="625965906">
      <w:bodyDiv w:val="1"/>
      <w:marLeft w:val="0"/>
      <w:marRight w:val="0"/>
      <w:marTop w:val="0"/>
      <w:marBottom w:val="0"/>
      <w:divBdr>
        <w:top w:val="none" w:sz="0" w:space="0" w:color="auto"/>
        <w:left w:val="none" w:sz="0" w:space="0" w:color="auto"/>
        <w:bottom w:val="none" w:sz="0" w:space="0" w:color="auto"/>
        <w:right w:val="none" w:sz="0" w:space="0" w:color="auto"/>
      </w:divBdr>
    </w:div>
    <w:div w:id="682365802">
      <w:bodyDiv w:val="1"/>
      <w:marLeft w:val="0"/>
      <w:marRight w:val="0"/>
      <w:marTop w:val="0"/>
      <w:marBottom w:val="0"/>
      <w:divBdr>
        <w:top w:val="none" w:sz="0" w:space="0" w:color="auto"/>
        <w:left w:val="none" w:sz="0" w:space="0" w:color="auto"/>
        <w:bottom w:val="none" w:sz="0" w:space="0" w:color="auto"/>
        <w:right w:val="none" w:sz="0" w:space="0" w:color="auto"/>
      </w:divBdr>
    </w:div>
    <w:div w:id="703680552">
      <w:bodyDiv w:val="1"/>
      <w:marLeft w:val="0"/>
      <w:marRight w:val="0"/>
      <w:marTop w:val="0"/>
      <w:marBottom w:val="0"/>
      <w:divBdr>
        <w:top w:val="none" w:sz="0" w:space="0" w:color="auto"/>
        <w:left w:val="none" w:sz="0" w:space="0" w:color="auto"/>
        <w:bottom w:val="none" w:sz="0" w:space="0" w:color="auto"/>
        <w:right w:val="none" w:sz="0" w:space="0" w:color="auto"/>
      </w:divBdr>
    </w:div>
    <w:div w:id="798376172">
      <w:bodyDiv w:val="1"/>
      <w:marLeft w:val="0"/>
      <w:marRight w:val="0"/>
      <w:marTop w:val="0"/>
      <w:marBottom w:val="0"/>
      <w:divBdr>
        <w:top w:val="none" w:sz="0" w:space="0" w:color="auto"/>
        <w:left w:val="none" w:sz="0" w:space="0" w:color="auto"/>
        <w:bottom w:val="none" w:sz="0" w:space="0" w:color="auto"/>
        <w:right w:val="none" w:sz="0" w:space="0" w:color="auto"/>
      </w:divBdr>
    </w:div>
    <w:div w:id="811946791">
      <w:bodyDiv w:val="1"/>
      <w:marLeft w:val="0"/>
      <w:marRight w:val="0"/>
      <w:marTop w:val="0"/>
      <w:marBottom w:val="0"/>
      <w:divBdr>
        <w:top w:val="none" w:sz="0" w:space="0" w:color="auto"/>
        <w:left w:val="none" w:sz="0" w:space="0" w:color="auto"/>
        <w:bottom w:val="none" w:sz="0" w:space="0" w:color="auto"/>
        <w:right w:val="none" w:sz="0" w:space="0" w:color="auto"/>
      </w:divBdr>
    </w:div>
    <w:div w:id="856700466">
      <w:bodyDiv w:val="1"/>
      <w:marLeft w:val="0"/>
      <w:marRight w:val="0"/>
      <w:marTop w:val="0"/>
      <w:marBottom w:val="0"/>
      <w:divBdr>
        <w:top w:val="none" w:sz="0" w:space="0" w:color="auto"/>
        <w:left w:val="none" w:sz="0" w:space="0" w:color="auto"/>
        <w:bottom w:val="none" w:sz="0" w:space="0" w:color="auto"/>
        <w:right w:val="none" w:sz="0" w:space="0" w:color="auto"/>
      </w:divBdr>
    </w:div>
    <w:div w:id="861743892">
      <w:bodyDiv w:val="1"/>
      <w:marLeft w:val="0"/>
      <w:marRight w:val="0"/>
      <w:marTop w:val="0"/>
      <w:marBottom w:val="0"/>
      <w:divBdr>
        <w:top w:val="none" w:sz="0" w:space="0" w:color="auto"/>
        <w:left w:val="none" w:sz="0" w:space="0" w:color="auto"/>
        <w:bottom w:val="none" w:sz="0" w:space="0" w:color="auto"/>
        <w:right w:val="none" w:sz="0" w:space="0" w:color="auto"/>
      </w:divBdr>
    </w:div>
    <w:div w:id="1008212211">
      <w:bodyDiv w:val="1"/>
      <w:marLeft w:val="0"/>
      <w:marRight w:val="0"/>
      <w:marTop w:val="0"/>
      <w:marBottom w:val="0"/>
      <w:divBdr>
        <w:top w:val="none" w:sz="0" w:space="0" w:color="auto"/>
        <w:left w:val="none" w:sz="0" w:space="0" w:color="auto"/>
        <w:bottom w:val="none" w:sz="0" w:space="0" w:color="auto"/>
        <w:right w:val="none" w:sz="0" w:space="0" w:color="auto"/>
      </w:divBdr>
    </w:div>
    <w:div w:id="1192258807">
      <w:bodyDiv w:val="1"/>
      <w:marLeft w:val="0"/>
      <w:marRight w:val="0"/>
      <w:marTop w:val="0"/>
      <w:marBottom w:val="0"/>
      <w:divBdr>
        <w:top w:val="none" w:sz="0" w:space="0" w:color="auto"/>
        <w:left w:val="none" w:sz="0" w:space="0" w:color="auto"/>
        <w:bottom w:val="none" w:sz="0" w:space="0" w:color="auto"/>
        <w:right w:val="none" w:sz="0" w:space="0" w:color="auto"/>
      </w:divBdr>
    </w:div>
    <w:div w:id="1304896507">
      <w:bodyDiv w:val="1"/>
      <w:marLeft w:val="0"/>
      <w:marRight w:val="0"/>
      <w:marTop w:val="0"/>
      <w:marBottom w:val="0"/>
      <w:divBdr>
        <w:top w:val="none" w:sz="0" w:space="0" w:color="auto"/>
        <w:left w:val="none" w:sz="0" w:space="0" w:color="auto"/>
        <w:bottom w:val="none" w:sz="0" w:space="0" w:color="auto"/>
        <w:right w:val="none" w:sz="0" w:space="0" w:color="auto"/>
      </w:divBdr>
    </w:div>
    <w:div w:id="1311786562">
      <w:bodyDiv w:val="1"/>
      <w:marLeft w:val="0"/>
      <w:marRight w:val="0"/>
      <w:marTop w:val="0"/>
      <w:marBottom w:val="0"/>
      <w:divBdr>
        <w:top w:val="none" w:sz="0" w:space="0" w:color="auto"/>
        <w:left w:val="none" w:sz="0" w:space="0" w:color="auto"/>
        <w:bottom w:val="none" w:sz="0" w:space="0" w:color="auto"/>
        <w:right w:val="none" w:sz="0" w:space="0" w:color="auto"/>
      </w:divBdr>
    </w:div>
    <w:div w:id="1341784265">
      <w:bodyDiv w:val="1"/>
      <w:marLeft w:val="0"/>
      <w:marRight w:val="0"/>
      <w:marTop w:val="0"/>
      <w:marBottom w:val="0"/>
      <w:divBdr>
        <w:top w:val="none" w:sz="0" w:space="0" w:color="auto"/>
        <w:left w:val="none" w:sz="0" w:space="0" w:color="auto"/>
        <w:bottom w:val="none" w:sz="0" w:space="0" w:color="auto"/>
        <w:right w:val="none" w:sz="0" w:space="0" w:color="auto"/>
      </w:divBdr>
    </w:div>
    <w:div w:id="1348942756">
      <w:bodyDiv w:val="1"/>
      <w:marLeft w:val="0"/>
      <w:marRight w:val="0"/>
      <w:marTop w:val="0"/>
      <w:marBottom w:val="0"/>
      <w:divBdr>
        <w:top w:val="none" w:sz="0" w:space="0" w:color="auto"/>
        <w:left w:val="none" w:sz="0" w:space="0" w:color="auto"/>
        <w:bottom w:val="none" w:sz="0" w:space="0" w:color="auto"/>
        <w:right w:val="none" w:sz="0" w:space="0" w:color="auto"/>
      </w:divBdr>
    </w:div>
    <w:div w:id="1376081256">
      <w:bodyDiv w:val="1"/>
      <w:marLeft w:val="0"/>
      <w:marRight w:val="0"/>
      <w:marTop w:val="0"/>
      <w:marBottom w:val="0"/>
      <w:divBdr>
        <w:top w:val="none" w:sz="0" w:space="0" w:color="auto"/>
        <w:left w:val="none" w:sz="0" w:space="0" w:color="auto"/>
        <w:bottom w:val="none" w:sz="0" w:space="0" w:color="auto"/>
        <w:right w:val="none" w:sz="0" w:space="0" w:color="auto"/>
      </w:divBdr>
    </w:div>
    <w:div w:id="1480656624">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sChild>
        <w:div w:id="30961289">
          <w:marLeft w:val="0"/>
          <w:marRight w:val="0"/>
          <w:marTop w:val="0"/>
          <w:marBottom w:val="0"/>
          <w:divBdr>
            <w:top w:val="none" w:sz="0" w:space="0" w:color="auto"/>
            <w:left w:val="none" w:sz="0" w:space="0" w:color="auto"/>
            <w:bottom w:val="none" w:sz="0" w:space="0" w:color="auto"/>
            <w:right w:val="none" w:sz="0" w:space="0" w:color="auto"/>
          </w:divBdr>
          <w:divsChild>
            <w:div w:id="1501383098">
              <w:marLeft w:val="0"/>
              <w:marRight w:val="0"/>
              <w:marTop w:val="0"/>
              <w:marBottom w:val="0"/>
              <w:divBdr>
                <w:top w:val="none" w:sz="0" w:space="0" w:color="auto"/>
                <w:left w:val="none" w:sz="0" w:space="0" w:color="auto"/>
                <w:bottom w:val="none" w:sz="0" w:space="0" w:color="auto"/>
                <w:right w:val="none" w:sz="0" w:space="0" w:color="auto"/>
              </w:divBdr>
              <w:divsChild>
                <w:div w:id="1723749424">
                  <w:marLeft w:val="0"/>
                  <w:marRight w:val="0"/>
                  <w:marTop w:val="0"/>
                  <w:marBottom w:val="0"/>
                  <w:divBdr>
                    <w:top w:val="none" w:sz="0" w:space="0" w:color="auto"/>
                    <w:left w:val="none" w:sz="0" w:space="0" w:color="auto"/>
                    <w:bottom w:val="none" w:sz="0" w:space="0" w:color="auto"/>
                    <w:right w:val="none" w:sz="0" w:space="0" w:color="auto"/>
                  </w:divBdr>
                  <w:divsChild>
                    <w:div w:id="742726077">
                      <w:marLeft w:val="0"/>
                      <w:marRight w:val="0"/>
                      <w:marTop w:val="0"/>
                      <w:marBottom w:val="0"/>
                      <w:divBdr>
                        <w:top w:val="none" w:sz="0" w:space="0" w:color="auto"/>
                        <w:left w:val="none" w:sz="0" w:space="0" w:color="auto"/>
                        <w:bottom w:val="none" w:sz="0" w:space="0" w:color="auto"/>
                        <w:right w:val="none" w:sz="0" w:space="0" w:color="auto"/>
                      </w:divBdr>
                      <w:divsChild>
                        <w:div w:id="134224942">
                          <w:marLeft w:val="0"/>
                          <w:marRight w:val="0"/>
                          <w:marTop w:val="0"/>
                          <w:marBottom w:val="0"/>
                          <w:divBdr>
                            <w:top w:val="none" w:sz="0" w:space="0" w:color="auto"/>
                            <w:left w:val="none" w:sz="0" w:space="0" w:color="auto"/>
                            <w:bottom w:val="none" w:sz="0" w:space="0" w:color="auto"/>
                            <w:right w:val="none" w:sz="0" w:space="0" w:color="auto"/>
                          </w:divBdr>
                          <w:divsChild>
                            <w:div w:id="67382175">
                              <w:marLeft w:val="0"/>
                              <w:marRight w:val="0"/>
                              <w:marTop w:val="0"/>
                              <w:marBottom w:val="0"/>
                              <w:divBdr>
                                <w:top w:val="none" w:sz="0" w:space="0" w:color="auto"/>
                                <w:left w:val="none" w:sz="0" w:space="0" w:color="auto"/>
                                <w:bottom w:val="none" w:sz="0" w:space="0" w:color="auto"/>
                                <w:right w:val="none" w:sz="0" w:space="0" w:color="auto"/>
                              </w:divBdr>
                              <w:divsChild>
                                <w:div w:id="709380855">
                                  <w:marLeft w:val="0"/>
                                  <w:marRight w:val="0"/>
                                  <w:marTop w:val="0"/>
                                  <w:marBottom w:val="0"/>
                                  <w:divBdr>
                                    <w:top w:val="none" w:sz="0" w:space="0" w:color="auto"/>
                                    <w:left w:val="none" w:sz="0" w:space="0" w:color="auto"/>
                                    <w:bottom w:val="none" w:sz="0" w:space="0" w:color="auto"/>
                                    <w:right w:val="none" w:sz="0" w:space="0" w:color="auto"/>
                                  </w:divBdr>
                                  <w:divsChild>
                                    <w:div w:id="1810323313">
                                      <w:marLeft w:val="0"/>
                                      <w:marRight w:val="0"/>
                                      <w:marTop w:val="0"/>
                                      <w:marBottom w:val="0"/>
                                      <w:divBdr>
                                        <w:top w:val="none" w:sz="0" w:space="0" w:color="auto"/>
                                        <w:left w:val="none" w:sz="0" w:space="0" w:color="auto"/>
                                        <w:bottom w:val="none" w:sz="0" w:space="0" w:color="auto"/>
                                        <w:right w:val="none" w:sz="0" w:space="0" w:color="auto"/>
                                      </w:divBdr>
                                    </w:div>
                                  </w:divsChild>
                                </w:div>
                                <w:div w:id="783157916">
                                  <w:marLeft w:val="0"/>
                                  <w:marRight w:val="0"/>
                                  <w:marTop w:val="0"/>
                                  <w:marBottom w:val="0"/>
                                  <w:divBdr>
                                    <w:top w:val="none" w:sz="0" w:space="0" w:color="auto"/>
                                    <w:left w:val="none" w:sz="0" w:space="0" w:color="auto"/>
                                    <w:bottom w:val="none" w:sz="0" w:space="0" w:color="auto"/>
                                    <w:right w:val="none" w:sz="0" w:space="0" w:color="auto"/>
                                  </w:divBdr>
                                  <w:divsChild>
                                    <w:div w:id="1439136281">
                                      <w:marLeft w:val="0"/>
                                      <w:marRight w:val="0"/>
                                      <w:marTop w:val="0"/>
                                      <w:marBottom w:val="0"/>
                                      <w:divBdr>
                                        <w:top w:val="none" w:sz="0" w:space="0" w:color="auto"/>
                                        <w:left w:val="none" w:sz="0" w:space="0" w:color="auto"/>
                                        <w:bottom w:val="none" w:sz="0" w:space="0" w:color="auto"/>
                                        <w:right w:val="none" w:sz="0" w:space="0" w:color="auto"/>
                                      </w:divBdr>
                                      <w:divsChild>
                                        <w:div w:id="4304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1358">
                                  <w:marLeft w:val="0"/>
                                  <w:marRight w:val="0"/>
                                  <w:marTop w:val="0"/>
                                  <w:marBottom w:val="0"/>
                                  <w:divBdr>
                                    <w:top w:val="none" w:sz="0" w:space="0" w:color="auto"/>
                                    <w:left w:val="none" w:sz="0" w:space="0" w:color="auto"/>
                                    <w:bottom w:val="none" w:sz="0" w:space="0" w:color="auto"/>
                                    <w:right w:val="none" w:sz="0" w:space="0" w:color="auto"/>
                                  </w:divBdr>
                                  <w:divsChild>
                                    <w:div w:id="523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6747">
      <w:bodyDiv w:val="1"/>
      <w:marLeft w:val="0"/>
      <w:marRight w:val="0"/>
      <w:marTop w:val="0"/>
      <w:marBottom w:val="0"/>
      <w:divBdr>
        <w:top w:val="none" w:sz="0" w:space="0" w:color="auto"/>
        <w:left w:val="none" w:sz="0" w:space="0" w:color="auto"/>
        <w:bottom w:val="none" w:sz="0" w:space="0" w:color="auto"/>
        <w:right w:val="none" w:sz="0" w:space="0" w:color="auto"/>
      </w:divBdr>
    </w:div>
    <w:div w:id="1517160373">
      <w:bodyDiv w:val="1"/>
      <w:marLeft w:val="0"/>
      <w:marRight w:val="0"/>
      <w:marTop w:val="0"/>
      <w:marBottom w:val="0"/>
      <w:divBdr>
        <w:top w:val="none" w:sz="0" w:space="0" w:color="auto"/>
        <w:left w:val="none" w:sz="0" w:space="0" w:color="auto"/>
        <w:bottom w:val="none" w:sz="0" w:space="0" w:color="auto"/>
        <w:right w:val="none" w:sz="0" w:space="0" w:color="auto"/>
      </w:divBdr>
      <w:divsChild>
        <w:div w:id="2007397873">
          <w:marLeft w:val="446"/>
          <w:marRight w:val="0"/>
          <w:marTop w:val="0"/>
          <w:marBottom w:val="0"/>
          <w:divBdr>
            <w:top w:val="none" w:sz="0" w:space="0" w:color="auto"/>
            <w:left w:val="none" w:sz="0" w:space="0" w:color="auto"/>
            <w:bottom w:val="none" w:sz="0" w:space="0" w:color="auto"/>
            <w:right w:val="none" w:sz="0" w:space="0" w:color="auto"/>
          </w:divBdr>
        </w:div>
      </w:divsChild>
    </w:div>
    <w:div w:id="1520240152">
      <w:bodyDiv w:val="1"/>
      <w:marLeft w:val="0"/>
      <w:marRight w:val="0"/>
      <w:marTop w:val="0"/>
      <w:marBottom w:val="0"/>
      <w:divBdr>
        <w:top w:val="none" w:sz="0" w:space="0" w:color="auto"/>
        <w:left w:val="none" w:sz="0" w:space="0" w:color="auto"/>
        <w:bottom w:val="none" w:sz="0" w:space="0" w:color="auto"/>
        <w:right w:val="none" w:sz="0" w:space="0" w:color="auto"/>
      </w:divBdr>
    </w:div>
    <w:div w:id="1551840194">
      <w:bodyDiv w:val="1"/>
      <w:marLeft w:val="0"/>
      <w:marRight w:val="0"/>
      <w:marTop w:val="0"/>
      <w:marBottom w:val="0"/>
      <w:divBdr>
        <w:top w:val="none" w:sz="0" w:space="0" w:color="auto"/>
        <w:left w:val="none" w:sz="0" w:space="0" w:color="auto"/>
        <w:bottom w:val="none" w:sz="0" w:space="0" w:color="auto"/>
        <w:right w:val="none" w:sz="0" w:space="0" w:color="auto"/>
      </w:divBdr>
      <w:divsChild>
        <w:div w:id="19817415">
          <w:marLeft w:val="0"/>
          <w:marRight w:val="0"/>
          <w:marTop w:val="0"/>
          <w:marBottom w:val="0"/>
          <w:divBdr>
            <w:top w:val="none" w:sz="0" w:space="0" w:color="auto"/>
            <w:left w:val="none" w:sz="0" w:space="0" w:color="auto"/>
            <w:bottom w:val="none" w:sz="0" w:space="0" w:color="auto"/>
            <w:right w:val="none" w:sz="0" w:space="0" w:color="auto"/>
          </w:divBdr>
        </w:div>
        <w:div w:id="296760707">
          <w:marLeft w:val="0"/>
          <w:marRight w:val="0"/>
          <w:marTop w:val="0"/>
          <w:marBottom w:val="0"/>
          <w:divBdr>
            <w:top w:val="none" w:sz="0" w:space="0" w:color="auto"/>
            <w:left w:val="none" w:sz="0" w:space="0" w:color="auto"/>
            <w:bottom w:val="none" w:sz="0" w:space="0" w:color="auto"/>
            <w:right w:val="none" w:sz="0" w:space="0" w:color="auto"/>
          </w:divBdr>
          <w:divsChild>
            <w:div w:id="415173737">
              <w:marLeft w:val="0"/>
              <w:marRight w:val="0"/>
              <w:marTop w:val="0"/>
              <w:marBottom w:val="0"/>
              <w:divBdr>
                <w:top w:val="none" w:sz="0" w:space="0" w:color="auto"/>
                <w:left w:val="none" w:sz="0" w:space="0" w:color="auto"/>
                <w:bottom w:val="none" w:sz="0" w:space="0" w:color="auto"/>
                <w:right w:val="none" w:sz="0" w:space="0" w:color="auto"/>
              </w:divBdr>
              <w:divsChild>
                <w:div w:id="1859269419">
                  <w:marLeft w:val="0"/>
                  <w:marRight w:val="0"/>
                  <w:marTop w:val="0"/>
                  <w:marBottom w:val="300"/>
                  <w:divBdr>
                    <w:top w:val="none" w:sz="0" w:space="0" w:color="auto"/>
                    <w:left w:val="none" w:sz="0" w:space="0" w:color="auto"/>
                    <w:bottom w:val="none" w:sz="0" w:space="0" w:color="auto"/>
                    <w:right w:val="none" w:sz="0" w:space="0" w:color="auto"/>
                  </w:divBdr>
                  <w:divsChild>
                    <w:div w:id="66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5780">
      <w:bodyDiv w:val="1"/>
      <w:marLeft w:val="0"/>
      <w:marRight w:val="0"/>
      <w:marTop w:val="0"/>
      <w:marBottom w:val="0"/>
      <w:divBdr>
        <w:top w:val="none" w:sz="0" w:space="0" w:color="auto"/>
        <w:left w:val="none" w:sz="0" w:space="0" w:color="auto"/>
        <w:bottom w:val="none" w:sz="0" w:space="0" w:color="auto"/>
        <w:right w:val="none" w:sz="0" w:space="0" w:color="auto"/>
      </w:divBdr>
    </w:div>
    <w:div w:id="1775706372">
      <w:bodyDiv w:val="1"/>
      <w:marLeft w:val="0"/>
      <w:marRight w:val="0"/>
      <w:marTop w:val="0"/>
      <w:marBottom w:val="0"/>
      <w:divBdr>
        <w:top w:val="none" w:sz="0" w:space="0" w:color="auto"/>
        <w:left w:val="none" w:sz="0" w:space="0" w:color="auto"/>
        <w:bottom w:val="none" w:sz="0" w:space="0" w:color="auto"/>
        <w:right w:val="none" w:sz="0" w:space="0" w:color="auto"/>
      </w:divBdr>
    </w:div>
    <w:div w:id="1778450845">
      <w:bodyDiv w:val="1"/>
      <w:marLeft w:val="0"/>
      <w:marRight w:val="0"/>
      <w:marTop w:val="0"/>
      <w:marBottom w:val="0"/>
      <w:divBdr>
        <w:top w:val="none" w:sz="0" w:space="0" w:color="auto"/>
        <w:left w:val="none" w:sz="0" w:space="0" w:color="auto"/>
        <w:bottom w:val="none" w:sz="0" w:space="0" w:color="auto"/>
        <w:right w:val="none" w:sz="0" w:space="0" w:color="auto"/>
      </w:divBdr>
    </w:div>
    <w:div w:id="1833333541">
      <w:bodyDiv w:val="1"/>
      <w:marLeft w:val="0"/>
      <w:marRight w:val="0"/>
      <w:marTop w:val="0"/>
      <w:marBottom w:val="0"/>
      <w:divBdr>
        <w:top w:val="none" w:sz="0" w:space="0" w:color="auto"/>
        <w:left w:val="none" w:sz="0" w:space="0" w:color="auto"/>
        <w:bottom w:val="none" w:sz="0" w:space="0" w:color="auto"/>
        <w:right w:val="none" w:sz="0" w:space="0" w:color="auto"/>
      </w:divBdr>
    </w:div>
    <w:div w:id="1847282301">
      <w:bodyDiv w:val="1"/>
      <w:marLeft w:val="0"/>
      <w:marRight w:val="0"/>
      <w:marTop w:val="0"/>
      <w:marBottom w:val="0"/>
      <w:divBdr>
        <w:top w:val="none" w:sz="0" w:space="0" w:color="auto"/>
        <w:left w:val="none" w:sz="0" w:space="0" w:color="auto"/>
        <w:bottom w:val="none" w:sz="0" w:space="0" w:color="auto"/>
        <w:right w:val="none" w:sz="0" w:space="0" w:color="auto"/>
      </w:divBdr>
    </w:div>
    <w:div w:id="1870028786">
      <w:bodyDiv w:val="1"/>
      <w:marLeft w:val="0"/>
      <w:marRight w:val="0"/>
      <w:marTop w:val="0"/>
      <w:marBottom w:val="0"/>
      <w:divBdr>
        <w:top w:val="none" w:sz="0" w:space="0" w:color="auto"/>
        <w:left w:val="none" w:sz="0" w:space="0" w:color="auto"/>
        <w:bottom w:val="none" w:sz="0" w:space="0" w:color="auto"/>
        <w:right w:val="none" w:sz="0" w:space="0" w:color="auto"/>
      </w:divBdr>
    </w:div>
    <w:div w:id="1962422810">
      <w:bodyDiv w:val="1"/>
      <w:marLeft w:val="0"/>
      <w:marRight w:val="0"/>
      <w:marTop w:val="0"/>
      <w:marBottom w:val="0"/>
      <w:divBdr>
        <w:top w:val="none" w:sz="0" w:space="0" w:color="auto"/>
        <w:left w:val="none" w:sz="0" w:space="0" w:color="auto"/>
        <w:bottom w:val="none" w:sz="0" w:space="0" w:color="auto"/>
        <w:right w:val="none" w:sz="0" w:space="0" w:color="auto"/>
      </w:divBdr>
    </w:div>
    <w:div w:id="20456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mersa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mersal.com/datenschut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bloemker@schmersal.com?subject=Abmeldung%20vom%20Presseverteil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cnicum.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C420-7F67-473B-A2D8-E12A1780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4277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4810</CharactersWithSpaces>
  <SharedDoc>false</SharedDoc>
  <HLinks>
    <vt:vector size="30" baseType="variant">
      <vt:variant>
        <vt:i4>5636168</vt:i4>
      </vt:variant>
      <vt:variant>
        <vt:i4>12</vt:i4>
      </vt:variant>
      <vt:variant>
        <vt:i4>0</vt:i4>
      </vt:variant>
      <vt:variant>
        <vt:i4>5</vt:i4>
      </vt:variant>
      <vt:variant>
        <vt:lpwstr>http://www.schmersal.com/datenschutz/</vt:lpwstr>
      </vt:variant>
      <vt:variant>
        <vt:lpwstr/>
      </vt:variant>
      <vt:variant>
        <vt:i4>1966134</vt:i4>
      </vt:variant>
      <vt:variant>
        <vt:i4>9</vt:i4>
      </vt:variant>
      <vt:variant>
        <vt:i4>0</vt:i4>
      </vt:variant>
      <vt:variant>
        <vt:i4>5</vt:i4>
      </vt:variant>
      <vt:variant>
        <vt:lpwstr>mailto:sbloemker@schmersal.com?subject=Abmeldung%20vom%20Presseverteiler</vt:lpwstr>
      </vt:variant>
      <vt:variant>
        <vt:lpwstr/>
      </vt:variant>
      <vt:variant>
        <vt:i4>5111899</vt:i4>
      </vt:variant>
      <vt:variant>
        <vt:i4>6</vt:i4>
      </vt:variant>
      <vt:variant>
        <vt:i4>0</vt:i4>
      </vt:variant>
      <vt:variant>
        <vt:i4>5</vt:i4>
      </vt:variant>
      <vt:variant>
        <vt:lpwstr>http://www.tecnicum.com/</vt:lpwstr>
      </vt:variant>
      <vt:variant>
        <vt:lpwstr/>
      </vt:variant>
      <vt:variant>
        <vt:i4>4456460</vt:i4>
      </vt:variant>
      <vt:variant>
        <vt:i4>3</vt:i4>
      </vt:variant>
      <vt:variant>
        <vt:i4>0</vt:i4>
      </vt:variant>
      <vt:variant>
        <vt:i4>5</vt:i4>
      </vt:variant>
      <vt:variant>
        <vt:lpwstr>http://www.schmersal.com/</vt:lpwstr>
      </vt:variant>
      <vt:variant>
        <vt:lpwstr/>
      </vt:variant>
      <vt:variant>
        <vt:i4>7143528</vt:i4>
      </vt:variant>
      <vt:variant>
        <vt:i4>0</vt:i4>
      </vt:variant>
      <vt:variant>
        <vt:i4>0</vt:i4>
      </vt:variant>
      <vt:variant>
        <vt:i4>5</vt:i4>
      </vt:variant>
      <vt:variant>
        <vt:lpwstr>https://deu01.safelinks.protection.outlook.com/?url=https%3A%2F%2Fwww.schmersal.com%2Ffileadmin%2Fdownload%2Fpress%2Fmedia%2Fmanager-logistik.jpg&amp;data=04%7C01%7Csbloemker%40schmersal.com%7C0824334040d548b4ae7e08d9f5f1cb17%7Cfe0515a4282b41bfafea971aa8389773%7C0%7C0%7C637811241107429722%7CUnknown%7CTWFpbGZsb3d8eyJWIjoiMC4wLjAwMDAiLCJQIjoiV2luMzIiLCJBTiI6Ik1haWwiLCJXVCI6Mn0%3D%7C3000&amp;sdata=V28w2V12FpbUwOawDnzYbHBY0PRDUSVx8O%2FjKxMKZ2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dcterms:created xsi:type="dcterms:W3CDTF">2023-07-19T09:38:00Z</dcterms:created>
  <dcterms:modified xsi:type="dcterms:W3CDTF">2023-07-19T13:18:00Z</dcterms:modified>
</cp:coreProperties>
</file>